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FCF" w:rsidRDefault="00922FCF" w:rsidP="00ED3520">
      <w:pPr>
        <w:jc w:val="center"/>
        <w:rPr>
          <w:rFonts w:ascii="Times New Roman" w:hAnsi="Times New Roman" w:cs="Times New Roman"/>
          <w:b/>
          <w:sz w:val="36"/>
          <w:szCs w:val="36"/>
          <w:u w:val="single"/>
        </w:rPr>
      </w:pPr>
      <w:bookmarkStart w:id="0" w:name="_GoBack"/>
      <w:bookmarkEnd w:id="0"/>
      <w:r>
        <w:rPr>
          <w:rFonts w:ascii="Times New Roman" w:hAnsi="Times New Roman" w:cs="Times New Roman"/>
          <w:b/>
          <w:noProof/>
          <w:sz w:val="36"/>
          <w:szCs w:val="36"/>
          <w:u w:val="single"/>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32688" cy="905256"/>
            <wp:effectExtent l="0" t="0" r="1270" b="0"/>
            <wp:wrapTight wrapText="bothSides">
              <wp:wrapPolygon edited="0">
                <wp:start x="0" y="0"/>
                <wp:lineTo x="0" y="20918"/>
                <wp:lineTo x="21188" y="20918"/>
                <wp:lineTo x="211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B LOGO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688" cy="905256"/>
                    </a:xfrm>
                    <a:prstGeom prst="rect">
                      <a:avLst/>
                    </a:prstGeom>
                  </pic:spPr>
                </pic:pic>
              </a:graphicData>
            </a:graphic>
            <wp14:sizeRelH relativeFrom="margin">
              <wp14:pctWidth>0</wp14:pctWidth>
            </wp14:sizeRelH>
            <wp14:sizeRelV relativeFrom="margin">
              <wp14:pctHeight>0</wp14:pctHeight>
            </wp14:sizeRelV>
          </wp:anchor>
        </w:drawing>
      </w:r>
    </w:p>
    <w:p w:rsidR="00922FCF" w:rsidRDefault="00922FCF" w:rsidP="00ED3520">
      <w:pPr>
        <w:jc w:val="center"/>
        <w:rPr>
          <w:rFonts w:ascii="Times New Roman" w:hAnsi="Times New Roman" w:cs="Times New Roman"/>
          <w:b/>
          <w:sz w:val="36"/>
          <w:szCs w:val="36"/>
          <w:u w:val="single"/>
        </w:rPr>
      </w:pPr>
    </w:p>
    <w:p w:rsidR="00922FCF" w:rsidRDefault="00922FCF" w:rsidP="00ED3520">
      <w:pPr>
        <w:jc w:val="center"/>
        <w:rPr>
          <w:rFonts w:ascii="Times New Roman" w:hAnsi="Times New Roman" w:cs="Times New Roman"/>
          <w:b/>
          <w:sz w:val="36"/>
          <w:szCs w:val="36"/>
          <w:u w:val="single"/>
        </w:rPr>
      </w:pPr>
    </w:p>
    <w:p w:rsidR="009E45F3" w:rsidRDefault="00ED3520" w:rsidP="00ED3520">
      <w:pPr>
        <w:jc w:val="center"/>
        <w:rPr>
          <w:rFonts w:ascii="Times New Roman" w:hAnsi="Times New Roman" w:cs="Times New Roman"/>
          <w:i/>
          <w:sz w:val="24"/>
          <w:szCs w:val="24"/>
        </w:rPr>
      </w:pPr>
      <w:r w:rsidRPr="00ED3520">
        <w:rPr>
          <w:rFonts w:ascii="Times New Roman" w:hAnsi="Times New Roman" w:cs="Times New Roman"/>
          <w:b/>
          <w:sz w:val="36"/>
          <w:szCs w:val="36"/>
          <w:u w:val="single"/>
        </w:rPr>
        <w:t>King Cove Access Project – White Paper</w:t>
      </w:r>
      <w:r w:rsidR="001F5D49">
        <w:rPr>
          <w:rFonts w:ascii="Times New Roman" w:hAnsi="Times New Roman" w:cs="Times New Roman"/>
          <w:b/>
          <w:sz w:val="36"/>
          <w:szCs w:val="36"/>
          <w:u w:val="single"/>
        </w:rPr>
        <w:br/>
      </w:r>
      <w:r w:rsidR="001F5D49">
        <w:rPr>
          <w:rFonts w:ascii="Times New Roman" w:hAnsi="Times New Roman" w:cs="Times New Roman"/>
          <w:b/>
          <w:sz w:val="36"/>
          <w:szCs w:val="36"/>
          <w:u w:val="single"/>
        </w:rPr>
        <w:br/>
      </w:r>
      <w:r w:rsidR="001F5D49" w:rsidRPr="001F5D49">
        <w:rPr>
          <w:rFonts w:ascii="Times New Roman" w:hAnsi="Times New Roman" w:cs="Times New Roman"/>
          <w:i/>
          <w:sz w:val="24"/>
          <w:szCs w:val="24"/>
        </w:rPr>
        <w:t>Prepared for the Aleutians East Borough Mayor and Assembly</w:t>
      </w:r>
      <w:r w:rsidR="00BC1D98">
        <w:rPr>
          <w:rFonts w:ascii="Times New Roman" w:hAnsi="Times New Roman" w:cs="Times New Roman"/>
          <w:i/>
          <w:sz w:val="24"/>
          <w:szCs w:val="24"/>
        </w:rPr>
        <w:br/>
      </w:r>
    </w:p>
    <w:p w:rsidR="002951F5" w:rsidRPr="0051378E" w:rsidRDefault="0051378E" w:rsidP="00101588">
      <w:pPr>
        <w:rPr>
          <w:rFonts w:ascii="Times New Roman" w:hAnsi="Times New Roman" w:cs="Times New Roman"/>
          <w:b/>
          <w:sz w:val="28"/>
          <w:szCs w:val="28"/>
          <w:u w:val="single"/>
        </w:rPr>
      </w:pPr>
      <w:r w:rsidRPr="0051378E">
        <w:rPr>
          <w:rFonts w:ascii="Times New Roman" w:hAnsi="Times New Roman" w:cs="Times New Roman"/>
          <w:b/>
          <w:sz w:val="28"/>
          <w:szCs w:val="28"/>
          <w:u w:val="single"/>
        </w:rPr>
        <w:t xml:space="preserve">History: </w:t>
      </w:r>
      <w:r w:rsidR="003B0E1E">
        <w:rPr>
          <w:rFonts w:ascii="Times New Roman" w:hAnsi="Times New Roman" w:cs="Times New Roman"/>
          <w:b/>
          <w:sz w:val="28"/>
          <w:szCs w:val="28"/>
          <w:u w:val="single"/>
        </w:rPr>
        <w:br/>
      </w:r>
    </w:p>
    <w:p w:rsidR="002951F5" w:rsidRPr="00051F16" w:rsidRDefault="002951F5"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1964</w:t>
      </w:r>
      <w:r w:rsidR="00820BAB" w:rsidRPr="00051F16">
        <w:rPr>
          <w:rFonts w:ascii="Times New Roman" w:hAnsi="Times New Roman" w:cs="Times New Roman"/>
          <w:sz w:val="24"/>
          <w:szCs w:val="24"/>
        </w:rPr>
        <w:t>: T</w:t>
      </w:r>
      <w:r w:rsidR="004D3996" w:rsidRPr="00051F16">
        <w:rPr>
          <w:rFonts w:ascii="Times New Roman" w:hAnsi="Times New Roman" w:cs="Times New Roman"/>
          <w:sz w:val="24"/>
          <w:szCs w:val="24"/>
        </w:rPr>
        <w:t>he Wilderness Act passed, defining</w:t>
      </w:r>
      <w:r w:rsidRPr="00051F16">
        <w:rPr>
          <w:rFonts w:ascii="Times New Roman" w:hAnsi="Times New Roman" w:cs="Times New Roman"/>
          <w:sz w:val="24"/>
          <w:szCs w:val="24"/>
        </w:rPr>
        <w:t xml:space="preserve"> the management policy for the entire National Wilderness Preservation System, including Izembek.</w:t>
      </w:r>
    </w:p>
    <w:p w:rsidR="000C1453" w:rsidRPr="00051F16" w:rsidRDefault="00820BAB"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1971</w:t>
      </w:r>
      <w:r w:rsidRPr="00051F16">
        <w:rPr>
          <w:rFonts w:ascii="Times New Roman" w:hAnsi="Times New Roman" w:cs="Times New Roman"/>
          <w:sz w:val="24"/>
          <w:szCs w:val="24"/>
        </w:rPr>
        <w:t>:</w:t>
      </w:r>
      <w:r w:rsidR="002951F5" w:rsidRPr="00051F16">
        <w:rPr>
          <w:rFonts w:ascii="Times New Roman" w:hAnsi="Times New Roman" w:cs="Times New Roman"/>
          <w:sz w:val="24"/>
          <w:szCs w:val="24"/>
        </w:rPr>
        <w:t xml:space="preserve"> Congress passed the Alaska Native Claims Settlement Act (ANCSA). ANCSA authorized the King Cove Village Corporation (KCC) to select approximately 100,000 acres of federal land in and around the community, as well as traditional subsistence lands in the Cold Bay and </w:t>
      </w:r>
      <w:r w:rsidR="00850330" w:rsidRPr="00051F16">
        <w:rPr>
          <w:rFonts w:ascii="Times New Roman" w:hAnsi="Times New Roman" w:cs="Times New Roman"/>
          <w:sz w:val="24"/>
          <w:szCs w:val="24"/>
        </w:rPr>
        <w:t xml:space="preserve">the </w:t>
      </w:r>
      <w:r w:rsidR="002951F5" w:rsidRPr="00051F16">
        <w:rPr>
          <w:rFonts w:ascii="Times New Roman" w:hAnsi="Times New Roman" w:cs="Times New Roman"/>
          <w:sz w:val="24"/>
          <w:szCs w:val="24"/>
        </w:rPr>
        <w:t>Izembek Refuge area.</w:t>
      </w:r>
      <w:r w:rsidR="000C1453" w:rsidRPr="00051F16">
        <w:rPr>
          <w:rFonts w:ascii="Times New Roman" w:hAnsi="Times New Roman" w:cs="Times New Roman"/>
          <w:sz w:val="24"/>
          <w:szCs w:val="24"/>
        </w:rPr>
        <w:t xml:space="preserve"> </w:t>
      </w:r>
    </w:p>
    <w:p w:rsidR="002951F5" w:rsidRPr="00051F16" w:rsidRDefault="000C1453"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Some of these selections became pro</w:t>
      </w:r>
      <w:r w:rsidR="004C31D5" w:rsidRPr="00051F16">
        <w:rPr>
          <w:rFonts w:ascii="Times New Roman" w:hAnsi="Times New Roman" w:cs="Times New Roman"/>
          <w:sz w:val="24"/>
          <w:szCs w:val="24"/>
        </w:rPr>
        <w:t>b</w:t>
      </w:r>
      <w:r w:rsidRPr="00051F16">
        <w:rPr>
          <w:rFonts w:ascii="Times New Roman" w:hAnsi="Times New Roman" w:cs="Times New Roman"/>
          <w:sz w:val="24"/>
          <w:szCs w:val="24"/>
        </w:rPr>
        <w:t>lematic when they conflicted with the newly proposed “wilderness” land status, following the 1971 National Wilderness System legislation.</w:t>
      </w:r>
    </w:p>
    <w:p w:rsidR="004C31D5" w:rsidRPr="00051F16" w:rsidRDefault="0095736D"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P</w:t>
      </w:r>
      <w:r w:rsidR="004C31D5" w:rsidRPr="00051F16">
        <w:rPr>
          <w:rFonts w:ascii="Times New Roman" w:hAnsi="Times New Roman" w:cs="Times New Roman"/>
          <w:sz w:val="24"/>
          <w:szCs w:val="24"/>
        </w:rPr>
        <w:t xml:space="preserve">ublic comment on the “wilderness” designation was </w:t>
      </w:r>
      <w:r w:rsidRPr="00051F16">
        <w:rPr>
          <w:rFonts w:ascii="Times New Roman" w:hAnsi="Times New Roman" w:cs="Times New Roman"/>
          <w:sz w:val="24"/>
          <w:szCs w:val="24"/>
        </w:rPr>
        <w:t>requested. Two hearings occurred – one in Anchorage and the other in Cold Bay. There is no available record demonstrating that any outreach was made or notice sent to the Cit</w:t>
      </w:r>
      <w:r w:rsidR="005563AF" w:rsidRPr="00051F16">
        <w:rPr>
          <w:rFonts w:ascii="Times New Roman" w:hAnsi="Times New Roman" w:cs="Times New Roman"/>
          <w:sz w:val="24"/>
          <w:szCs w:val="24"/>
        </w:rPr>
        <w:t xml:space="preserve">y of King Cove, tribal leaders </w:t>
      </w:r>
      <w:r w:rsidRPr="00051F16">
        <w:rPr>
          <w:rFonts w:ascii="Times New Roman" w:hAnsi="Times New Roman" w:cs="Times New Roman"/>
          <w:sz w:val="24"/>
          <w:szCs w:val="24"/>
        </w:rPr>
        <w:t>or anyone that would be impacted.</w:t>
      </w:r>
    </w:p>
    <w:p w:rsidR="00871979" w:rsidRPr="00051F16" w:rsidRDefault="00820BAB"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1976</w:t>
      </w:r>
      <w:r w:rsidRPr="00051F16">
        <w:rPr>
          <w:rFonts w:ascii="Times New Roman" w:hAnsi="Times New Roman" w:cs="Times New Roman"/>
          <w:sz w:val="24"/>
          <w:szCs w:val="24"/>
        </w:rPr>
        <w:t>: T</w:t>
      </w:r>
      <w:r w:rsidR="00871979" w:rsidRPr="00051F16">
        <w:rPr>
          <w:rFonts w:ascii="Times New Roman" w:hAnsi="Times New Roman" w:cs="Times New Roman"/>
          <w:sz w:val="24"/>
          <w:szCs w:val="24"/>
        </w:rPr>
        <w:t xml:space="preserve">he City of King Cove passed its first formal resolution in support of a road connection to the Cold Bay Airport. </w:t>
      </w:r>
    </w:p>
    <w:p w:rsidR="00871979" w:rsidRPr="00051F16" w:rsidRDefault="00820BAB"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1979</w:t>
      </w:r>
      <w:r w:rsidRPr="00051F16">
        <w:rPr>
          <w:rFonts w:ascii="Times New Roman" w:hAnsi="Times New Roman" w:cs="Times New Roman"/>
          <w:sz w:val="24"/>
          <w:szCs w:val="24"/>
        </w:rPr>
        <w:t>: T</w:t>
      </w:r>
      <w:r w:rsidR="00871979" w:rsidRPr="00051F16">
        <w:rPr>
          <w:rFonts w:ascii="Times New Roman" w:hAnsi="Times New Roman" w:cs="Times New Roman"/>
          <w:sz w:val="24"/>
          <w:szCs w:val="24"/>
        </w:rPr>
        <w:t xml:space="preserve">he King Cove airstrip experienced its first airplane crash due to bad weather. </w:t>
      </w:r>
      <w:r w:rsidR="009E12A3" w:rsidRPr="00051F16">
        <w:rPr>
          <w:rFonts w:ascii="Times New Roman" w:hAnsi="Times New Roman" w:cs="Times New Roman"/>
          <w:sz w:val="24"/>
          <w:szCs w:val="24"/>
        </w:rPr>
        <w:t>The pilot and the passengers were injured.</w:t>
      </w:r>
    </w:p>
    <w:p w:rsidR="00213130" w:rsidRPr="00051F16" w:rsidRDefault="00820BAB" w:rsidP="00213130">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1980</w:t>
      </w:r>
      <w:r w:rsidRPr="00051F16">
        <w:rPr>
          <w:rFonts w:ascii="Times New Roman" w:hAnsi="Times New Roman" w:cs="Times New Roman"/>
          <w:sz w:val="24"/>
          <w:szCs w:val="24"/>
        </w:rPr>
        <w:t>:</w:t>
      </w:r>
      <w:r w:rsidR="00213130" w:rsidRPr="00051F16">
        <w:rPr>
          <w:rFonts w:ascii="Times New Roman" w:hAnsi="Times New Roman" w:cs="Times New Roman"/>
          <w:sz w:val="24"/>
          <w:szCs w:val="24"/>
        </w:rPr>
        <w:t xml:space="preserve"> President Carter signed the Alaska National Lands Interest Conservation Act (ANILCA) </w:t>
      </w:r>
    </w:p>
    <w:p w:rsidR="009E12A3" w:rsidRPr="00051F16" w:rsidRDefault="00213130"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 xml:space="preserve">That same year, a plane crash, </w:t>
      </w:r>
      <w:r w:rsidR="00A37549" w:rsidRPr="00051F16">
        <w:rPr>
          <w:rFonts w:ascii="Times New Roman" w:hAnsi="Times New Roman" w:cs="Times New Roman"/>
          <w:sz w:val="24"/>
          <w:szCs w:val="24"/>
        </w:rPr>
        <w:t>which occurred during a blizzard</w:t>
      </w:r>
      <w:r w:rsidRPr="00051F16">
        <w:rPr>
          <w:rFonts w:ascii="Times New Roman" w:hAnsi="Times New Roman" w:cs="Times New Roman"/>
          <w:sz w:val="24"/>
          <w:szCs w:val="24"/>
        </w:rPr>
        <w:t xml:space="preserve">, caused the deaths of four people in </w:t>
      </w:r>
      <w:r w:rsidR="00364CCF" w:rsidRPr="00051F16">
        <w:rPr>
          <w:rFonts w:ascii="Times New Roman" w:hAnsi="Times New Roman" w:cs="Times New Roman"/>
          <w:sz w:val="24"/>
          <w:szCs w:val="24"/>
        </w:rPr>
        <w:t>King Cove during a medevac, including an injured fisherman</w:t>
      </w:r>
      <w:r w:rsidR="009B3E92" w:rsidRPr="00051F16">
        <w:rPr>
          <w:rFonts w:ascii="Times New Roman" w:hAnsi="Times New Roman" w:cs="Times New Roman"/>
          <w:sz w:val="24"/>
          <w:szCs w:val="24"/>
        </w:rPr>
        <w:t xml:space="preserve">, </w:t>
      </w:r>
      <w:r w:rsidR="00364CCF" w:rsidRPr="00051F16">
        <w:rPr>
          <w:rFonts w:ascii="Times New Roman" w:hAnsi="Times New Roman" w:cs="Times New Roman"/>
          <w:sz w:val="24"/>
          <w:szCs w:val="24"/>
        </w:rPr>
        <w:t>a King Cove nurse</w:t>
      </w:r>
      <w:r w:rsidR="009B3E92" w:rsidRPr="00051F16">
        <w:rPr>
          <w:rFonts w:ascii="Times New Roman" w:hAnsi="Times New Roman" w:cs="Times New Roman"/>
          <w:sz w:val="24"/>
          <w:szCs w:val="24"/>
        </w:rPr>
        <w:t>, an assistant</w:t>
      </w:r>
      <w:r w:rsidR="00364CCF" w:rsidRPr="00051F16">
        <w:rPr>
          <w:rFonts w:ascii="Times New Roman" w:hAnsi="Times New Roman" w:cs="Times New Roman"/>
          <w:sz w:val="24"/>
          <w:szCs w:val="24"/>
        </w:rPr>
        <w:t xml:space="preserve"> and a pilot.</w:t>
      </w:r>
    </w:p>
    <w:p w:rsidR="00364CCF" w:rsidRPr="00051F16" w:rsidRDefault="00820BAB"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1981</w:t>
      </w:r>
      <w:r w:rsidRPr="00051F16">
        <w:rPr>
          <w:rFonts w:ascii="Times New Roman" w:hAnsi="Times New Roman" w:cs="Times New Roman"/>
          <w:sz w:val="24"/>
          <w:szCs w:val="24"/>
        </w:rPr>
        <w:t>: S</w:t>
      </w:r>
      <w:r w:rsidR="00364CCF" w:rsidRPr="00051F16">
        <w:rPr>
          <w:rFonts w:ascii="Times New Roman" w:hAnsi="Times New Roman" w:cs="Times New Roman"/>
          <w:sz w:val="24"/>
          <w:szCs w:val="24"/>
        </w:rPr>
        <w:t xml:space="preserve">ix people died when their plane crashed into a hillside flying into King Cove in heavy fog and rain. </w:t>
      </w:r>
    </w:p>
    <w:p w:rsidR="00364CCF" w:rsidRPr="00051F16" w:rsidRDefault="00EA2EEF"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1990</w:t>
      </w:r>
      <w:r w:rsidRPr="00051F16">
        <w:rPr>
          <w:rFonts w:ascii="Times New Roman" w:hAnsi="Times New Roman" w:cs="Times New Roman"/>
          <w:sz w:val="24"/>
          <w:szCs w:val="24"/>
        </w:rPr>
        <w:t>: A</w:t>
      </w:r>
      <w:r w:rsidR="00776F95" w:rsidRPr="00051F16">
        <w:rPr>
          <w:rFonts w:ascii="Times New Roman" w:hAnsi="Times New Roman" w:cs="Times New Roman"/>
          <w:sz w:val="24"/>
          <w:szCs w:val="24"/>
        </w:rPr>
        <w:t xml:space="preserve"> plane crashed into the mountain ridge north</w:t>
      </w:r>
      <w:r w:rsidR="00405567" w:rsidRPr="00051F16">
        <w:rPr>
          <w:rFonts w:ascii="Times New Roman" w:hAnsi="Times New Roman" w:cs="Times New Roman"/>
          <w:sz w:val="24"/>
          <w:szCs w:val="24"/>
        </w:rPr>
        <w:t>west</w:t>
      </w:r>
      <w:r w:rsidR="00776F95" w:rsidRPr="00051F16">
        <w:rPr>
          <w:rFonts w:ascii="Times New Roman" w:hAnsi="Times New Roman" w:cs="Times New Roman"/>
          <w:sz w:val="24"/>
          <w:szCs w:val="24"/>
        </w:rPr>
        <w:t xml:space="preserve"> of the King Cove </w:t>
      </w:r>
      <w:r w:rsidR="00391069" w:rsidRPr="00051F16">
        <w:rPr>
          <w:rFonts w:ascii="Times New Roman" w:hAnsi="Times New Roman" w:cs="Times New Roman"/>
          <w:sz w:val="24"/>
          <w:szCs w:val="24"/>
        </w:rPr>
        <w:t xml:space="preserve">airstrip </w:t>
      </w:r>
      <w:r w:rsidR="00776F95" w:rsidRPr="00051F16">
        <w:rPr>
          <w:rFonts w:ascii="Times New Roman" w:hAnsi="Times New Roman" w:cs="Times New Roman"/>
          <w:sz w:val="24"/>
          <w:szCs w:val="24"/>
        </w:rPr>
        <w:t>during snow squalls, killing the pilot.</w:t>
      </w:r>
    </w:p>
    <w:p w:rsidR="004D637B" w:rsidRPr="00051F16" w:rsidRDefault="0051550E"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 xml:space="preserve">1995: </w:t>
      </w:r>
      <w:r w:rsidR="00163147" w:rsidRPr="00051F16">
        <w:rPr>
          <w:rFonts w:ascii="Times New Roman" w:hAnsi="Times New Roman" w:cs="Times New Roman"/>
          <w:sz w:val="24"/>
          <w:szCs w:val="24"/>
        </w:rPr>
        <w:t>The</w:t>
      </w:r>
      <w:r w:rsidR="00163147" w:rsidRPr="00051F16">
        <w:rPr>
          <w:rFonts w:ascii="Times New Roman" w:hAnsi="Times New Roman" w:cs="Times New Roman"/>
          <w:b/>
          <w:sz w:val="24"/>
          <w:szCs w:val="24"/>
        </w:rPr>
        <w:t xml:space="preserve"> </w:t>
      </w:r>
      <w:r w:rsidR="004D637B" w:rsidRPr="00051F16">
        <w:rPr>
          <w:rFonts w:ascii="Times New Roman" w:hAnsi="Times New Roman" w:cs="Times New Roman"/>
          <w:sz w:val="24"/>
          <w:szCs w:val="24"/>
        </w:rPr>
        <w:t xml:space="preserve">AEB provided the assistance of their Washington, D.C. lobbyist to assist in the advocacy and legislative progress that would help to make the road a reality. </w:t>
      </w:r>
    </w:p>
    <w:p w:rsidR="004D637B" w:rsidRPr="00051F16" w:rsidRDefault="004D637B"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lastRenderedPageBreak/>
        <w:t>A land exchange was proposed with an offer to transfer 650 acres of King Cove Corporation</w:t>
      </w:r>
      <w:r w:rsidR="000E09D4" w:rsidRPr="00051F16">
        <w:rPr>
          <w:rFonts w:ascii="Times New Roman" w:hAnsi="Times New Roman" w:cs="Times New Roman"/>
          <w:sz w:val="24"/>
          <w:szCs w:val="24"/>
        </w:rPr>
        <w:t xml:space="preserve"> (KCC) land to the federal gover</w:t>
      </w:r>
      <w:r w:rsidRPr="00051F16">
        <w:rPr>
          <w:rFonts w:ascii="Times New Roman" w:hAnsi="Times New Roman" w:cs="Times New Roman"/>
          <w:sz w:val="24"/>
          <w:szCs w:val="24"/>
        </w:rPr>
        <w:t>nment in exchange for a 206-acre- road right-of-way through the Izembek Refuge.</w:t>
      </w:r>
    </w:p>
    <w:p w:rsidR="000E09D4" w:rsidRPr="00051F16" w:rsidRDefault="004D637B"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With support from the Alaska Delegation, King Cove took its case to the 105</w:t>
      </w:r>
      <w:r w:rsidRPr="00051F16">
        <w:rPr>
          <w:rFonts w:ascii="Times New Roman" w:hAnsi="Times New Roman" w:cs="Times New Roman"/>
          <w:sz w:val="24"/>
          <w:szCs w:val="24"/>
          <w:vertAlign w:val="superscript"/>
        </w:rPr>
        <w:t>th</w:t>
      </w:r>
      <w:r w:rsidRPr="00051F16">
        <w:rPr>
          <w:rFonts w:ascii="Times New Roman" w:hAnsi="Times New Roman" w:cs="Times New Roman"/>
          <w:sz w:val="24"/>
          <w:szCs w:val="24"/>
        </w:rPr>
        <w:t xml:space="preserve"> Congress, resulting in the introduction of a land exchange bill entitled the King Cove Health and Safety Act of 1998. </w:t>
      </w:r>
    </w:p>
    <w:p w:rsidR="00824D52" w:rsidRPr="00051F16" w:rsidRDefault="00824D52"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 xml:space="preserve">The bill passed the Senate by a </w:t>
      </w:r>
      <w:r w:rsidR="0099475C" w:rsidRPr="00051F16">
        <w:rPr>
          <w:rFonts w:ascii="Times New Roman" w:hAnsi="Times New Roman" w:cs="Times New Roman"/>
          <w:sz w:val="24"/>
          <w:szCs w:val="24"/>
        </w:rPr>
        <w:t>vote of 59 – 38</w:t>
      </w:r>
      <w:r w:rsidRPr="00051F16">
        <w:rPr>
          <w:rFonts w:ascii="Times New Roman" w:hAnsi="Times New Roman" w:cs="Times New Roman"/>
          <w:sz w:val="24"/>
          <w:szCs w:val="24"/>
        </w:rPr>
        <w:t xml:space="preserve">, despite strong environmental opposition. </w:t>
      </w:r>
    </w:p>
    <w:p w:rsidR="00824D52" w:rsidRPr="00051F16" w:rsidRDefault="00824D52"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 xml:space="preserve">Interior Secretary Bruce Babbitt said he would recommend that President Clinton veto the bill. </w:t>
      </w:r>
    </w:p>
    <w:p w:rsidR="00824D52" w:rsidRPr="00051F16" w:rsidRDefault="0045746F"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 xml:space="preserve">With the assistance of </w:t>
      </w:r>
      <w:r w:rsidR="00824D52" w:rsidRPr="00051F16">
        <w:rPr>
          <w:rFonts w:ascii="Times New Roman" w:hAnsi="Times New Roman" w:cs="Times New Roman"/>
          <w:sz w:val="24"/>
          <w:szCs w:val="24"/>
        </w:rPr>
        <w:t>Senator Ted Stevens, Chairman of the Senate Appropriations Committee, and White House Chief of Staff, Leon Panetta, a significant compromise was reached to provide $37.5 million for a combination road and marine link to connect the two communities.</w:t>
      </w:r>
      <w:r w:rsidR="00596A56" w:rsidRPr="00051F16">
        <w:rPr>
          <w:rFonts w:ascii="Times New Roman" w:hAnsi="Times New Roman" w:cs="Times New Roman"/>
          <w:sz w:val="24"/>
          <w:szCs w:val="24"/>
        </w:rPr>
        <w:t xml:space="preserve"> A $2.5 million upgrade to the King Cove Clinic was also part of the compromise.</w:t>
      </w:r>
    </w:p>
    <w:p w:rsidR="00596A56" w:rsidRPr="00051F16" w:rsidRDefault="00EF6BEF"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 xml:space="preserve">The compromise was presented to Aleutians East Borough Mayor Dick Jacobsen in a phone call as a take-it-or-leave it deal. He had 30 minutes to decide. </w:t>
      </w:r>
    </w:p>
    <w:p w:rsidR="00824D52" w:rsidRPr="00051F16" w:rsidRDefault="00EF6BEF"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sz w:val="24"/>
          <w:szCs w:val="24"/>
        </w:rPr>
        <w:t xml:space="preserve">The compromise was accepted. </w:t>
      </w:r>
    </w:p>
    <w:p w:rsidR="00E317D3" w:rsidRPr="00051F16" w:rsidRDefault="009D1F69" w:rsidP="002951F5">
      <w:pPr>
        <w:pStyle w:val="ListParagraph"/>
        <w:numPr>
          <w:ilvl w:val="0"/>
          <w:numId w:val="1"/>
        </w:numPr>
        <w:rPr>
          <w:rFonts w:ascii="Times New Roman" w:hAnsi="Times New Roman" w:cs="Times New Roman"/>
          <w:sz w:val="24"/>
          <w:szCs w:val="24"/>
        </w:rPr>
      </w:pPr>
      <w:r w:rsidRPr="00051F16">
        <w:rPr>
          <w:rFonts w:ascii="Times New Roman" w:hAnsi="Times New Roman" w:cs="Times New Roman"/>
          <w:b/>
          <w:sz w:val="24"/>
          <w:szCs w:val="24"/>
        </w:rPr>
        <w:t>2004</w:t>
      </w:r>
      <w:r w:rsidRPr="00051F16">
        <w:rPr>
          <w:rFonts w:ascii="Times New Roman" w:hAnsi="Times New Roman" w:cs="Times New Roman"/>
          <w:sz w:val="24"/>
          <w:szCs w:val="24"/>
        </w:rPr>
        <w:t>: T</w:t>
      </w:r>
      <w:r w:rsidR="008D4AAD" w:rsidRPr="00051F16">
        <w:rPr>
          <w:rFonts w:ascii="Times New Roman" w:hAnsi="Times New Roman" w:cs="Times New Roman"/>
          <w:sz w:val="24"/>
          <w:szCs w:val="24"/>
        </w:rPr>
        <w:t xml:space="preserve">he final King Cove Access Project EIS selected a road and marine link to include hovercraft service from the northeast corner of King Cove to a terminal in Cold Bay. </w:t>
      </w:r>
    </w:p>
    <w:p w:rsidR="001F5D49" w:rsidRPr="00051F16" w:rsidRDefault="001D544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Summer of 2006</w:t>
      </w:r>
      <w:r w:rsidRPr="00051F16">
        <w:rPr>
          <w:rFonts w:ascii="Times New Roman" w:hAnsi="Times New Roman" w:cs="Times New Roman"/>
          <w:sz w:val="24"/>
          <w:szCs w:val="24"/>
        </w:rPr>
        <w:t>: D</w:t>
      </w:r>
      <w:r w:rsidR="00056C21" w:rsidRPr="00051F16">
        <w:rPr>
          <w:rFonts w:ascii="Times New Roman" w:hAnsi="Times New Roman" w:cs="Times New Roman"/>
          <w:sz w:val="24"/>
          <w:szCs w:val="24"/>
        </w:rPr>
        <w:t xml:space="preserve">iscussions began between the national director of </w:t>
      </w:r>
      <w:r w:rsidR="008B6DA5" w:rsidRPr="00051F16">
        <w:rPr>
          <w:rFonts w:ascii="Times New Roman" w:hAnsi="Times New Roman" w:cs="Times New Roman"/>
          <w:sz w:val="24"/>
          <w:szCs w:val="24"/>
        </w:rPr>
        <w:t xml:space="preserve">the </w:t>
      </w:r>
      <w:r w:rsidR="00056C21" w:rsidRPr="00051F16">
        <w:rPr>
          <w:rFonts w:ascii="Times New Roman" w:hAnsi="Times New Roman" w:cs="Times New Roman"/>
          <w:sz w:val="24"/>
          <w:szCs w:val="24"/>
        </w:rPr>
        <w:t xml:space="preserve">U.S. Fish &amp; Wildlife </w:t>
      </w:r>
      <w:r w:rsidR="008B6DA5" w:rsidRPr="00051F16">
        <w:rPr>
          <w:rFonts w:ascii="Times New Roman" w:hAnsi="Times New Roman" w:cs="Times New Roman"/>
          <w:sz w:val="24"/>
          <w:szCs w:val="24"/>
        </w:rPr>
        <w:t xml:space="preserve">Service, </w:t>
      </w:r>
      <w:r w:rsidR="00056C21" w:rsidRPr="00051F16">
        <w:rPr>
          <w:rFonts w:ascii="Times New Roman" w:hAnsi="Times New Roman" w:cs="Times New Roman"/>
          <w:sz w:val="24"/>
          <w:szCs w:val="24"/>
        </w:rPr>
        <w:t xml:space="preserve">Dale Hall, the Alaska USFWS region and community leaders from King Cove and the Aleutians East Borough. The discussions focused on creating a satisfactory land exchange proposal that Dale Hall could endorse. </w:t>
      </w:r>
    </w:p>
    <w:p w:rsidR="00783411" w:rsidRPr="00051F16" w:rsidRDefault="00985799"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A fly-over was arranged for Director Hall and AEB Mayor Stanley Mack to see the proposed lands</w:t>
      </w:r>
      <w:r w:rsidR="00F2569D" w:rsidRPr="00051F16">
        <w:rPr>
          <w:rFonts w:ascii="Times New Roman" w:hAnsi="Times New Roman" w:cs="Times New Roman"/>
          <w:sz w:val="24"/>
          <w:szCs w:val="24"/>
        </w:rPr>
        <w:t>, including 11,000 acres of KCC land</w:t>
      </w:r>
      <w:r w:rsidR="00F53230" w:rsidRPr="00051F16">
        <w:rPr>
          <w:rFonts w:ascii="Times New Roman" w:hAnsi="Times New Roman" w:cs="Times New Roman"/>
          <w:sz w:val="24"/>
          <w:szCs w:val="24"/>
        </w:rPr>
        <w:t>, called Mort</w:t>
      </w:r>
      <w:r w:rsidR="00510397" w:rsidRPr="00051F16">
        <w:rPr>
          <w:rFonts w:ascii="Times New Roman" w:hAnsi="Times New Roman" w:cs="Times New Roman"/>
          <w:sz w:val="24"/>
          <w:szCs w:val="24"/>
        </w:rPr>
        <w:t>ensen Lag</w:t>
      </w:r>
      <w:r w:rsidR="00F53230" w:rsidRPr="00051F16">
        <w:rPr>
          <w:rFonts w:ascii="Times New Roman" w:hAnsi="Times New Roman" w:cs="Times New Roman"/>
          <w:sz w:val="24"/>
          <w:szCs w:val="24"/>
        </w:rPr>
        <w:t>oon.</w:t>
      </w:r>
      <w:r w:rsidRPr="00051F16">
        <w:rPr>
          <w:rFonts w:ascii="Times New Roman" w:hAnsi="Times New Roman" w:cs="Times New Roman"/>
          <w:sz w:val="24"/>
          <w:szCs w:val="24"/>
        </w:rPr>
        <w:t xml:space="preserve"> </w:t>
      </w:r>
    </w:p>
    <w:p w:rsidR="00985799" w:rsidRPr="00051F16" w:rsidRDefault="00985799"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Mr. Hall took the position that if the KCC would be willing to include the</w:t>
      </w:r>
      <w:r w:rsidR="008B6DA5" w:rsidRPr="00051F16">
        <w:rPr>
          <w:rFonts w:ascii="Times New Roman" w:hAnsi="Times New Roman" w:cs="Times New Roman"/>
          <w:sz w:val="24"/>
          <w:szCs w:val="24"/>
        </w:rPr>
        <w:t xml:space="preserve"> Mortensen Lagoon land in the</w:t>
      </w:r>
      <w:r w:rsidRPr="00051F16">
        <w:rPr>
          <w:rFonts w:ascii="Times New Roman" w:hAnsi="Times New Roman" w:cs="Times New Roman"/>
          <w:sz w:val="24"/>
          <w:szCs w:val="24"/>
        </w:rPr>
        <w:t xml:space="preserve"> offer, he may be able to take that offer, in conjunction with the existing state offer, </w:t>
      </w:r>
      <w:r w:rsidR="00F53230" w:rsidRPr="00051F16">
        <w:rPr>
          <w:rFonts w:ascii="Times New Roman" w:hAnsi="Times New Roman" w:cs="Times New Roman"/>
          <w:sz w:val="24"/>
          <w:szCs w:val="24"/>
        </w:rPr>
        <w:t xml:space="preserve">to the Secretary of the Interior as a viable package in trade for a federal government land right-of-way and possible road link. </w:t>
      </w:r>
    </w:p>
    <w:p w:rsidR="00510397" w:rsidRPr="00051F16" w:rsidRDefault="00612F2A"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 xml:space="preserve">With a combined total land offer of 61,000 acres (43,000 acres of state land and 18,000 acres of KCC land) the King Cove team moved forward to seek legislation to formalize the offer. Of this land, approximately 45,000 acres would become new wilderness land in the Izembek Refuge. </w:t>
      </w:r>
    </w:p>
    <w:p w:rsidR="00612F2A" w:rsidRPr="00051F16" w:rsidRDefault="001D544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June 20, 2007</w:t>
      </w:r>
      <w:r w:rsidRPr="00051F16">
        <w:rPr>
          <w:rFonts w:ascii="Times New Roman" w:hAnsi="Times New Roman" w:cs="Times New Roman"/>
          <w:sz w:val="24"/>
          <w:szCs w:val="24"/>
        </w:rPr>
        <w:t>: T</w:t>
      </w:r>
      <w:r w:rsidR="00612F2A" w:rsidRPr="00051F16">
        <w:rPr>
          <w:rFonts w:ascii="Times New Roman" w:hAnsi="Times New Roman" w:cs="Times New Roman"/>
          <w:sz w:val="24"/>
          <w:szCs w:val="24"/>
        </w:rPr>
        <w:t xml:space="preserve">he Izembek &amp; Alaska Peninsula Refuge and Wilderness Enhancement Act was introduced in the House. Dale Hall testified on behalf of USF&amp;WS in support of the proposal. He described the lands offered as of “considerable value” to the Service. </w:t>
      </w:r>
    </w:p>
    <w:p w:rsidR="00612F2A" w:rsidRPr="00051F16" w:rsidRDefault="00231ECB"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 xml:space="preserve">The King Cove and Aleutians East Borough team reactivated advocacy and lobbying support for this new legislation. Many trips to Washington, D.C. and Juneau followed. Lobbyists on both sides of the aisle were engaged to help inform and educate members of Congress. Members of the team visited all 535 Congressional offices during this time. </w:t>
      </w:r>
    </w:p>
    <w:p w:rsidR="0057385C" w:rsidRPr="00051F16" w:rsidRDefault="0057385C"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August 2007</w:t>
      </w:r>
      <w:r w:rsidRPr="00051F16">
        <w:rPr>
          <w:rFonts w:ascii="Times New Roman" w:hAnsi="Times New Roman" w:cs="Times New Roman"/>
          <w:sz w:val="24"/>
          <w:szCs w:val="24"/>
        </w:rPr>
        <w:t xml:space="preserve">: </w:t>
      </w:r>
      <w:r w:rsidR="00365835" w:rsidRPr="00051F16">
        <w:rPr>
          <w:rFonts w:ascii="Times New Roman" w:hAnsi="Times New Roman" w:cs="Times New Roman"/>
          <w:sz w:val="24"/>
          <w:szCs w:val="24"/>
        </w:rPr>
        <w:t>The Aleutians East Borough began hovercraft operations between King Cove and Cold Bay.</w:t>
      </w:r>
    </w:p>
    <w:p w:rsidR="00231ECB" w:rsidRPr="00051F16" w:rsidRDefault="001D544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lastRenderedPageBreak/>
        <w:t>Oct. 31, 2007:</w:t>
      </w:r>
      <w:r w:rsidR="008B6DA5" w:rsidRPr="00051F16">
        <w:rPr>
          <w:rFonts w:ascii="Times New Roman" w:hAnsi="Times New Roman" w:cs="Times New Roman"/>
          <w:sz w:val="24"/>
          <w:szCs w:val="24"/>
        </w:rPr>
        <w:t xml:space="preserve"> The Izembek &amp; Alaska Peninsula Refuge and Wilderness Enhancement Act</w:t>
      </w:r>
      <w:r w:rsidR="00E24561" w:rsidRPr="00051F16">
        <w:rPr>
          <w:rFonts w:ascii="Times New Roman" w:hAnsi="Times New Roman" w:cs="Times New Roman"/>
          <w:sz w:val="24"/>
          <w:szCs w:val="24"/>
        </w:rPr>
        <w:t xml:space="preserve"> was heard by the House Natural Resources Committee and was successfully passed out of the committee.</w:t>
      </w:r>
    </w:p>
    <w:p w:rsidR="00E24561" w:rsidRPr="00051F16" w:rsidRDefault="00342B3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Sept. 11, 2008</w:t>
      </w:r>
      <w:r w:rsidRPr="00051F16">
        <w:rPr>
          <w:rFonts w:ascii="Times New Roman" w:hAnsi="Times New Roman" w:cs="Times New Roman"/>
          <w:sz w:val="24"/>
          <w:szCs w:val="24"/>
        </w:rPr>
        <w:t>: T</w:t>
      </w:r>
      <w:r w:rsidR="00E24561" w:rsidRPr="00051F16">
        <w:rPr>
          <w:rFonts w:ascii="Times New Roman" w:hAnsi="Times New Roman" w:cs="Times New Roman"/>
          <w:sz w:val="24"/>
          <w:szCs w:val="24"/>
        </w:rPr>
        <w:t>he bill was marked up in the Senate Energy Committee.</w:t>
      </w:r>
    </w:p>
    <w:p w:rsidR="00E24561" w:rsidRPr="00051F16" w:rsidRDefault="00342B3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March 19, 2009</w:t>
      </w:r>
      <w:r w:rsidRPr="00051F16">
        <w:rPr>
          <w:rFonts w:ascii="Times New Roman" w:hAnsi="Times New Roman" w:cs="Times New Roman"/>
          <w:sz w:val="24"/>
          <w:szCs w:val="24"/>
        </w:rPr>
        <w:t>: T</w:t>
      </w:r>
      <w:r w:rsidR="00E24561" w:rsidRPr="00051F16">
        <w:rPr>
          <w:rFonts w:ascii="Times New Roman" w:hAnsi="Times New Roman" w:cs="Times New Roman"/>
          <w:sz w:val="24"/>
          <w:szCs w:val="24"/>
        </w:rPr>
        <w:t>he Omnibus Public Land Management Act of 2009, which included the Izembek National Wildlife Refuge Land Exchange, pass</w:t>
      </w:r>
      <w:r w:rsidR="00102246">
        <w:rPr>
          <w:rFonts w:ascii="Times New Roman" w:hAnsi="Times New Roman" w:cs="Times New Roman"/>
          <w:sz w:val="24"/>
          <w:szCs w:val="24"/>
        </w:rPr>
        <w:t xml:space="preserve">ed the U.S. Senate </w:t>
      </w:r>
      <w:r w:rsidR="00E24561" w:rsidRPr="00051F16">
        <w:rPr>
          <w:rFonts w:ascii="Times New Roman" w:hAnsi="Times New Roman" w:cs="Times New Roman"/>
          <w:sz w:val="24"/>
          <w:szCs w:val="24"/>
        </w:rPr>
        <w:t>77 – 20 vote</w:t>
      </w:r>
      <w:r w:rsidR="00102246">
        <w:rPr>
          <w:rFonts w:ascii="Times New Roman" w:hAnsi="Times New Roman" w:cs="Times New Roman"/>
          <w:sz w:val="24"/>
          <w:szCs w:val="24"/>
        </w:rPr>
        <w:t>s</w:t>
      </w:r>
      <w:r w:rsidR="00E24561" w:rsidRPr="00051F16">
        <w:rPr>
          <w:rFonts w:ascii="Times New Roman" w:hAnsi="Times New Roman" w:cs="Times New Roman"/>
          <w:sz w:val="24"/>
          <w:szCs w:val="24"/>
        </w:rPr>
        <w:t>.</w:t>
      </w:r>
    </w:p>
    <w:p w:rsidR="00E24561" w:rsidRPr="00051F16" w:rsidRDefault="00E24561"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A week later, the bill passed the U.S</w:t>
      </w:r>
      <w:r w:rsidR="00102246">
        <w:rPr>
          <w:rFonts w:ascii="Times New Roman" w:hAnsi="Times New Roman" w:cs="Times New Roman"/>
          <w:sz w:val="24"/>
          <w:szCs w:val="24"/>
        </w:rPr>
        <w:t xml:space="preserve">. House of Representatives by </w:t>
      </w:r>
      <w:r w:rsidRPr="00051F16">
        <w:rPr>
          <w:rFonts w:ascii="Times New Roman" w:hAnsi="Times New Roman" w:cs="Times New Roman"/>
          <w:sz w:val="24"/>
          <w:szCs w:val="24"/>
        </w:rPr>
        <w:t>285 – 140 vote</w:t>
      </w:r>
      <w:r w:rsidR="00102246">
        <w:rPr>
          <w:rFonts w:ascii="Times New Roman" w:hAnsi="Times New Roman" w:cs="Times New Roman"/>
          <w:sz w:val="24"/>
          <w:szCs w:val="24"/>
        </w:rPr>
        <w:t>s</w:t>
      </w:r>
      <w:r w:rsidRPr="00051F16">
        <w:rPr>
          <w:rFonts w:ascii="Times New Roman" w:hAnsi="Times New Roman" w:cs="Times New Roman"/>
          <w:sz w:val="24"/>
          <w:szCs w:val="24"/>
        </w:rPr>
        <w:t>.</w:t>
      </w:r>
    </w:p>
    <w:p w:rsidR="00E24561" w:rsidRPr="00051F16" w:rsidRDefault="0081578A"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President Obama signed the legislation</w:t>
      </w:r>
      <w:r w:rsidR="00E24561" w:rsidRPr="00051F16">
        <w:rPr>
          <w:rFonts w:ascii="Times New Roman" w:hAnsi="Times New Roman" w:cs="Times New Roman"/>
          <w:sz w:val="24"/>
          <w:szCs w:val="24"/>
        </w:rPr>
        <w:t xml:space="preserve"> into law on March 30, 2009.</w:t>
      </w:r>
    </w:p>
    <w:p w:rsidR="00E24561" w:rsidRPr="00051F16" w:rsidRDefault="00E24561"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The law required compliance with the National Environment Policy Act of 1969. Therefore, an EIS was required. The Secretary of the Interior would have the final authority to determine whether the land exchange and construction of a road was in the public interest.</w:t>
      </w:r>
    </w:p>
    <w:p w:rsidR="00E24561" w:rsidRPr="00051F16" w:rsidRDefault="009D1FE6"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 xml:space="preserve">2010: </w:t>
      </w:r>
      <w:r w:rsidRPr="00051F16">
        <w:rPr>
          <w:rFonts w:ascii="Times New Roman" w:hAnsi="Times New Roman" w:cs="Times New Roman"/>
          <w:sz w:val="24"/>
          <w:szCs w:val="24"/>
        </w:rPr>
        <w:t xml:space="preserve">The EIS process began </w:t>
      </w:r>
      <w:r w:rsidR="005F05E6" w:rsidRPr="00051F16">
        <w:rPr>
          <w:rFonts w:ascii="Times New Roman" w:hAnsi="Times New Roman" w:cs="Times New Roman"/>
          <w:sz w:val="24"/>
          <w:szCs w:val="24"/>
        </w:rPr>
        <w:t xml:space="preserve">with scoping meetings held in Sand Point, Nelson Lagoon, False Pass, and King Cove. </w:t>
      </w:r>
      <w:r w:rsidR="00E24561" w:rsidRPr="00051F16">
        <w:rPr>
          <w:rFonts w:ascii="Times New Roman" w:hAnsi="Times New Roman" w:cs="Times New Roman"/>
          <w:sz w:val="24"/>
          <w:szCs w:val="24"/>
        </w:rPr>
        <w:t xml:space="preserve"> </w:t>
      </w:r>
    </w:p>
    <w:p w:rsidR="004C5CF6" w:rsidRPr="00051F16" w:rsidRDefault="004C5CF6" w:rsidP="004C5CF6">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sz w:val="24"/>
          <w:szCs w:val="24"/>
        </w:rPr>
        <w:t xml:space="preserve">An agreement between Western Federal Lands/Federal Highway Administration, DOT/PF, AEB and the City of King Cove was negotiated </w:t>
      </w:r>
      <w:r w:rsidR="00102246" w:rsidRPr="00051F16">
        <w:rPr>
          <w:rFonts w:ascii="Times New Roman" w:hAnsi="Times New Roman" w:cs="Times New Roman"/>
          <w:sz w:val="24"/>
          <w:szCs w:val="24"/>
        </w:rPr>
        <w:t>to</w:t>
      </w:r>
      <w:r w:rsidRPr="00051F16">
        <w:rPr>
          <w:rFonts w:ascii="Times New Roman" w:hAnsi="Times New Roman" w:cs="Times New Roman"/>
          <w:sz w:val="24"/>
          <w:szCs w:val="24"/>
        </w:rPr>
        <w:t xml:space="preserve"> define responsibilities for providing EIS data and specifics on road engineering, location, construction and operations.</w:t>
      </w:r>
    </w:p>
    <w:p w:rsidR="00367D5C" w:rsidRPr="00051F16" w:rsidRDefault="009D1FE6"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April 2010</w:t>
      </w:r>
      <w:r w:rsidRPr="00051F16">
        <w:rPr>
          <w:rFonts w:ascii="Times New Roman" w:hAnsi="Times New Roman" w:cs="Times New Roman"/>
          <w:sz w:val="24"/>
          <w:szCs w:val="24"/>
        </w:rPr>
        <w:t>:</w:t>
      </w:r>
      <w:r w:rsidR="005B690A" w:rsidRPr="00051F16">
        <w:rPr>
          <w:rFonts w:ascii="Times New Roman" w:hAnsi="Times New Roman" w:cs="Times New Roman"/>
          <w:sz w:val="24"/>
          <w:szCs w:val="24"/>
        </w:rPr>
        <w:t xml:space="preserve"> Alaska Governor Sean Parnell signed HB 210, the Izemb</w:t>
      </w:r>
      <w:r w:rsidR="00367D5C" w:rsidRPr="00051F16">
        <w:rPr>
          <w:rFonts w:ascii="Times New Roman" w:hAnsi="Times New Roman" w:cs="Times New Roman"/>
          <w:sz w:val="24"/>
          <w:szCs w:val="24"/>
        </w:rPr>
        <w:t>ek Game Refuge Land Exchange, into law, sending a strong message to the Secretary of the Interior that the Sta</w:t>
      </w:r>
      <w:r w:rsidR="006005A7" w:rsidRPr="00051F16">
        <w:rPr>
          <w:rFonts w:ascii="Times New Roman" w:hAnsi="Times New Roman" w:cs="Times New Roman"/>
          <w:sz w:val="24"/>
          <w:szCs w:val="24"/>
        </w:rPr>
        <w:t>te of Alaska solidly supports the</w:t>
      </w:r>
      <w:r w:rsidR="00367D5C" w:rsidRPr="00051F16">
        <w:rPr>
          <w:rFonts w:ascii="Times New Roman" w:hAnsi="Times New Roman" w:cs="Times New Roman"/>
          <w:sz w:val="24"/>
          <w:szCs w:val="24"/>
        </w:rPr>
        <w:t xml:space="preserve"> road link</w:t>
      </w:r>
      <w:r w:rsidR="005B690A" w:rsidRPr="00051F16">
        <w:rPr>
          <w:rFonts w:ascii="Times New Roman" w:hAnsi="Times New Roman" w:cs="Times New Roman"/>
          <w:sz w:val="24"/>
          <w:szCs w:val="24"/>
        </w:rPr>
        <w:t>.</w:t>
      </w:r>
    </w:p>
    <w:p w:rsidR="00B26584" w:rsidRPr="00051F16" w:rsidRDefault="008A246A" w:rsidP="008845BB">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November 2010</w:t>
      </w:r>
      <w:r w:rsidRPr="00051F16">
        <w:rPr>
          <w:rFonts w:ascii="Times New Roman" w:hAnsi="Times New Roman" w:cs="Times New Roman"/>
          <w:sz w:val="24"/>
          <w:szCs w:val="24"/>
        </w:rPr>
        <w:t>:</w:t>
      </w:r>
      <w:r w:rsidRPr="00051F16">
        <w:rPr>
          <w:rFonts w:ascii="Times New Roman" w:hAnsi="Times New Roman" w:cs="Times New Roman"/>
          <w:i/>
          <w:sz w:val="24"/>
          <w:szCs w:val="24"/>
        </w:rPr>
        <w:t xml:space="preserve"> </w:t>
      </w:r>
      <w:r w:rsidR="00381F38" w:rsidRPr="00051F16">
        <w:rPr>
          <w:rFonts w:ascii="Times New Roman" w:hAnsi="Times New Roman" w:cs="Times New Roman"/>
          <w:sz w:val="24"/>
          <w:szCs w:val="24"/>
        </w:rPr>
        <w:t>The Aleutians East Borough</w:t>
      </w:r>
      <w:r w:rsidR="00381F38" w:rsidRPr="00051F16">
        <w:rPr>
          <w:rFonts w:ascii="Times New Roman" w:hAnsi="Times New Roman" w:cs="Times New Roman"/>
          <w:b/>
          <w:sz w:val="24"/>
          <w:szCs w:val="24"/>
        </w:rPr>
        <w:t xml:space="preserve"> </w:t>
      </w:r>
      <w:r w:rsidR="003121C5" w:rsidRPr="00051F16">
        <w:rPr>
          <w:rFonts w:ascii="Times New Roman" w:hAnsi="Times New Roman" w:cs="Times New Roman"/>
          <w:sz w:val="24"/>
          <w:szCs w:val="24"/>
        </w:rPr>
        <w:t>ceased operations of the hovercraft due to</w:t>
      </w:r>
      <w:r w:rsidR="005D3DF3" w:rsidRPr="00051F16">
        <w:rPr>
          <w:rFonts w:ascii="Times New Roman" w:hAnsi="Times New Roman" w:cs="Times New Roman"/>
          <w:sz w:val="24"/>
          <w:szCs w:val="24"/>
        </w:rPr>
        <w:t xml:space="preserve"> its</w:t>
      </w:r>
      <w:r w:rsidR="003121C5" w:rsidRPr="00051F16">
        <w:rPr>
          <w:rFonts w:ascii="Times New Roman" w:hAnsi="Times New Roman" w:cs="Times New Roman"/>
          <w:sz w:val="24"/>
          <w:szCs w:val="24"/>
        </w:rPr>
        <w:t xml:space="preserve"> unreliability in poor weather and excessive costs. The cost to operate the craft exce</w:t>
      </w:r>
      <w:r w:rsidR="00B25FB6" w:rsidRPr="00051F16">
        <w:rPr>
          <w:rFonts w:ascii="Times New Roman" w:hAnsi="Times New Roman" w:cs="Times New Roman"/>
          <w:sz w:val="24"/>
          <w:szCs w:val="24"/>
        </w:rPr>
        <w:t>eded $1 million per year, a financial burden</w:t>
      </w:r>
      <w:r w:rsidR="003121C5" w:rsidRPr="00051F16">
        <w:rPr>
          <w:rFonts w:ascii="Times New Roman" w:hAnsi="Times New Roman" w:cs="Times New Roman"/>
          <w:sz w:val="24"/>
          <w:szCs w:val="24"/>
        </w:rPr>
        <w:t xml:space="preserve"> the Borough was unable to sustain.</w:t>
      </w:r>
      <w:r w:rsidR="001C0318" w:rsidRPr="00051F16">
        <w:rPr>
          <w:rFonts w:ascii="Times New Roman" w:hAnsi="Times New Roman" w:cs="Times New Roman"/>
          <w:sz w:val="24"/>
          <w:szCs w:val="24"/>
        </w:rPr>
        <w:t xml:space="preserve"> </w:t>
      </w:r>
    </w:p>
    <w:p w:rsidR="00367D5C" w:rsidRPr="00051F16" w:rsidRDefault="00E61F3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March 19, 2012</w:t>
      </w:r>
      <w:r w:rsidR="00024DFE" w:rsidRPr="00051F16">
        <w:rPr>
          <w:rFonts w:ascii="Times New Roman" w:hAnsi="Times New Roman" w:cs="Times New Roman"/>
          <w:sz w:val="24"/>
          <w:szCs w:val="24"/>
        </w:rPr>
        <w:t>: T</w:t>
      </w:r>
      <w:r w:rsidRPr="00051F16">
        <w:rPr>
          <w:rFonts w:ascii="Times New Roman" w:hAnsi="Times New Roman" w:cs="Times New Roman"/>
          <w:sz w:val="24"/>
          <w:szCs w:val="24"/>
        </w:rPr>
        <w:t>he draft</w:t>
      </w:r>
      <w:r w:rsidR="00367D5C" w:rsidRPr="00051F16">
        <w:rPr>
          <w:rFonts w:ascii="Times New Roman" w:hAnsi="Times New Roman" w:cs="Times New Roman"/>
          <w:sz w:val="24"/>
          <w:szCs w:val="24"/>
        </w:rPr>
        <w:t xml:space="preserve"> version of the EIS report was publis</w:t>
      </w:r>
      <w:r w:rsidR="00C6036A" w:rsidRPr="00051F16">
        <w:rPr>
          <w:rFonts w:ascii="Times New Roman" w:hAnsi="Times New Roman" w:cs="Times New Roman"/>
          <w:sz w:val="24"/>
          <w:szCs w:val="24"/>
        </w:rPr>
        <w:t xml:space="preserve">hed. Instead of </w:t>
      </w:r>
      <w:r w:rsidR="00367D5C" w:rsidRPr="00051F16">
        <w:rPr>
          <w:rFonts w:ascii="Times New Roman" w:hAnsi="Times New Roman" w:cs="Times New Roman"/>
          <w:sz w:val="24"/>
          <w:szCs w:val="24"/>
        </w:rPr>
        <w:t>stating which of the studied alternatives it pre</w:t>
      </w:r>
      <w:r w:rsidR="00C6036A" w:rsidRPr="00051F16">
        <w:rPr>
          <w:rFonts w:ascii="Times New Roman" w:hAnsi="Times New Roman" w:cs="Times New Roman"/>
          <w:sz w:val="24"/>
          <w:szCs w:val="24"/>
        </w:rPr>
        <w:t>ferred, USF&amp;WS</w:t>
      </w:r>
      <w:r w:rsidR="00367D5C" w:rsidRPr="00051F16">
        <w:rPr>
          <w:rFonts w:ascii="Times New Roman" w:hAnsi="Times New Roman" w:cs="Times New Roman"/>
          <w:sz w:val="24"/>
          <w:szCs w:val="24"/>
        </w:rPr>
        <w:t xml:space="preserve"> opened the report for public comment. On-site public testimony was taken in Anchorage, Cold Bay, Sand Point, False Pass and Nelson Lagoon. </w:t>
      </w:r>
    </w:p>
    <w:p w:rsidR="00A842CC" w:rsidRPr="00051F16" w:rsidRDefault="00E61F3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Feb. 5, 2013</w:t>
      </w:r>
      <w:r w:rsidRPr="00051F16">
        <w:rPr>
          <w:rFonts w:ascii="Times New Roman" w:hAnsi="Times New Roman" w:cs="Times New Roman"/>
          <w:sz w:val="24"/>
          <w:szCs w:val="24"/>
        </w:rPr>
        <w:t>: T</w:t>
      </w:r>
      <w:r w:rsidR="00367D5C" w:rsidRPr="00051F16">
        <w:rPr>
          <w:rFonts w:ascii="Times New Roman" w:hAnsi="Times New Roman" w:cs="Times New Roman"/>
          <w:sz w:val="24"/>
          <w:szCs w:val="24"/>
        </w:rPr>
        <w:t>he final EIS was published. The USF&amp;WS had chosen the “No Action” alternative.</w:t>
      </w:r>
    </w:p>
    <w:p w:rsidR="00A842CC" w:rsidRPr="00051F16" w:rsidRDefault="00E61F37"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March 13, 2013</w:t>
      </w:r>
      <w:r w:rsidRPr="00051F16">
        <w:rPr>
          <w:rFonts w:ascii="Times New Roman" w:hAnsi="Times New Roman" w:cs="Times New Roman"/>
          <w:sz w:val="24"/>
          <w:szCs w:val="24"/>
        </w:rPr>
        <w:t>: T</w:t>
      </w:r>
      <w:r w:rsidR="00A842CC" w:rsidRPr="00051F16">
        <w:rPr>
          <w:rFonts w:ascii="Times New Roman" w:hAnsi="Times New Roman" w:cs="Times New Roman"/>
          <w:sz w:val="24"/>
          <w:szCs w:val="24"/>
        </w:rPr>
        <w:t>he King Cove team met with departing Secretary of the Interior Ken Salazar. He decided to postpone his public interest determination. He also directed Assistant Secretary for Indian Affairs,</w:t>
      </w:r>
      <w:r w:rsidR="007A350C" w:rsidRPr="00051F16">
        <w:rPr>
          <w:rFonts w:ascii="Times New Roman" w:hAnsi="Times New Roman" w:cs="Times New Roman"/>
          <w:sz w:val="24"/>
          <w:szCs w:val="24"/>
        </w:rPr>
        <w:t xml:space="preserve"> Kevin Washburn to visit King Cove</w:t>
      </w:r>
      <w:r w:rsidR="00A842CC" w:rsidRPr="00051F16">
        <w:rPr>
          <w:rFonts w:ascii="Times New Roman" w:hAnsi="Times New Roman" w:cs="Times New Roman"/>
          <w:sz w:val="24"/>
          <w:szCs w:val="24"/>
        </w:rPr>
        <w:t xml:space="preserve"> to assess the medical evaluation benefits from the proposed road and provide a report to the Secretary of the Interior.</w:t>
      </w:r>
    </w:p>
    <w:p w:rsidR="00BF1E6B" w:rsidRPr="00051F16" w:rsidRDefault="00E61F37" w:rsidP="008845BB">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June 28, 2013</w:t>
      </w:r>
      <w:r w:rsidRPr="00051F16">
        <w:rPr>
          <w:rFonts w:ascii="Times New Roman" w:hAnsi="Times New Roman" w:cs="Times New Roman"/>
          <w:sz w:val="24"/>
          <w:szCs w:val="24"/>
        </w:rPr>
        <w:t>:</w:t>
      </w:r>
      <w:r w:rsidR="00F03CC3" w:rsidRPr="00051F16">
        <w:rPr>
          <w:rFonts w:ascii="Times New Roman" w:hAnsi="Times New Roman" w:cs="Times New Roman"/>
          <w:sz w:val="24"/>
          <w:szCs w:val="24"/>
        </w:rPr>
        <w:t xml:space="preserve"> Kevin Washburn traveled to King Cove. </w:t>
      </w:r>
      <w:r w:rsidR="00F71659" w:rsidRPr="00051F16">
        <w:rPr>
          <w:rFonts w:ascii="Times New Roman" w:hAnsi="Times New Roman" w:cs="Times New Roman"/>
          <w:sz w:val="24"/>
          <w:szCs w:val="24"/>
        </w:rPr>
        <w:t xml:space="preserve">He listened to dozens of residents and heard their stories about dangerous medevacs they or their loved ones experienced. </w:t>
      </w:r>
    </w:p>
    <w:p w:rsidR="00F03CC3" w:rsidRPr="00051F16" w:rsidRDefault="00E61F37" w:rsidP="008845BB">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t>August 30, 2013</w:t>
      </w:r>
      <w:r w:rsidRPr="00051F16">
        <w:rPr>
          <w:rFonts w:ascii="Times New Roman" w:hAnsi="Times New Roman" w:cs="Times New Roman"/>
          <w:sz w:val="24"/>
          <w:szCs w:val="24"/>
        </w:rPr>
        <w:t>:</w:t>
      </w:r>
      <w:r w:rsidR="00121E67" w:rsidRPr="00051F16">
        <w:rPr>
          <w:rFonts w:ascii="Times New Roman" w:hAnsi="Times New Roman" w:cs="Times New Roman"/>
          <w:sz w:val="24"/>
          <w:szCs w:val="24"/>
        </w:rPr>
        <w:t xml:space="preserve"> Interior Secretary Sally Jewell</w:t>
      </w:r>
      <w:r w:rsidR="009F06BF" w:rsidRPr="00051F16">
        <w:rPr>
          <w:rFonts w:ascii="Times New Roman" w:hAnsi="Times New Roman" w:cs="Times New Roman"/>
          <w:sz w:val="24"/>
          <w:szCs w:val="24"/>
        </w:rPr>
        <w:t>,</w:t>
      </w:r>
      <w:r w:rsidR="00121E67" w:rsidRPr="00051F16">
        <w:rPr>
          <w:rFonts w:ascii="Times New Roman" w:hAnsi="Times New Roman" w:cs="Times New Roman"/>
          <w:sz w:val="24"/>
          <w:szCs w:val="24"/>
        </w:rPr>
        <w:t xml:space="preserve"> accompanied by Senator Lisa Murkowski</w:t>
      </w:r>
      <w:r w:rsidR="009F06BF" w:rsidRPr="00051F16">
        <w:rPr>
          <w:rFonts w:ascii="Times New Roman" w:hAnsi="Times New Roman" w:cs="Times New Roman"/>
          <w:sz w:val="24"/>
          <w:szCs w:val="24"/>
        </w:rPr>
        <w:t>,</w:t>
      </w:r>
      <w:r w:rsidR="00121E67" w:rsidRPr="00051F16">
        <w:rPr>
          <w:rFonts w:ascii="Times New Roman" w:hAnsi="Times New Roman" w:cs="Times New Roman"/>
          <w:sz w:val="24"/>
          <w:szCs w:val="24"/>
        </w:rPr>
        <w:t xml:space="preserve"> visited King Cove to hear testimony</w:t>
      </w:r>
      <w:r w:rsidR="009F06BF" w:rsidRPr="00051F16">
        <w:rPr>
          <w:rFonts w:ascii="Times New Roman" w:hAnsi="Times New Roman" w:cs="Times New Roman"/>
          <w:sz w:val="24"/>
          <w:szCs w:val="24"/>
        </w:rPr>
        <w:t xml:space="preserve"> from residents and toured </w:t>
      </w:r>
      <w:r w:rsidR="00121E67" w:rsidRPr="00051F16">
        <w:rPr>
          <w:rFonts w:ascii="Times New Roman" w:hAnsi="Times New Roman" w:cs="Times New Roman"/>
          <w:sz w:val="24"/>
          <w:szCs w:val="24"/>
        </w:rPr>
        <w:t xml:space="preserve">the clinic and the school. </w:t>
      </w:r>
    </w:p>
    <w:p w:rsidR="00D327F1" w:rsidRPr="00051F16" w:rsidRDefault="0099401F"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rPr>
        <w:lastRenderedPageBreak/>
        <w:t>Dec. 23, 2013</w:t>
      </w:r>
      <w:r w:rsidRPr="00051F16">
        <w:rPr>
          <w:rFonts w:ascii="Times New Roman" w:hAnsi="Times New Roman" w:cs="Times New Roman"/>
          <w:sz w:val="24"/>
          <w:szCs w:val="24"/>
        </w:rPr>
        <w:t>:</w:t>
      </w:r>
      <w:r w:rsidR="00121E67" w:rsidRPr="00051F16">
        <w:rPr>
          <w:rFonts w:ascii="Times New Roman" w:hAnsi="Times New Roman" w:cs="Times New Roman"/>
          <w:sz w:val="24"/>
          <w:szCs w:val="24"/>
        </w:rPr>
        <w:t xml:space="preserve"> </w:t>
      </w:r>
      <w:r w:rsidR="00070873" w:rsidRPr="00051F16">
        <w:rPr>
          <w:rFonts w:ascii="Times New Roman" w:hAnsi="Times New Roman" w:cs="Times New Roman"/>
          <w:sz w:val="24"/>
          <w:szCs w:val="24"/>
        </w:rPr>
        <w:t xml:space="preserve">U.S. Interior Secretary </w:t>
      </w:r>
      <w:r w:rsidR="00121E67" w:rsidRPr="00051F16">
        <w:rPr>
          <w:rFonts w:ascii="Times New Roman" w:hAnsi="Times New Roman" w:cs="Times New Roman"/>
          <w:sz w:val="24"/>
          <w:szCs w:val="24"/>
        </w:rPr>
        <w:t>Jewell issued her Record of Decision, rejec</w:t>
      </w:r>
      <w:r w:rsidR="00FB180A" w:rsidRPr="00051F16">
        <w:rPr>
          <w:rFonts w:ascii="Times New Roman" w:hAnsi="Times New Roman" w:cs="Times New Roman"/>
          <w:sz w:val="24"/>
          <w:szCs w:val="24"/>
        </w:rPr>
        <w:t>ting</w:t>
      </w:r>
      <w:r w:rsidR="00D327F1" w:rsidRPr="00051F16">
        <w:rPr>
          <w:rFonts w:ascii="Times New Roman" w:hAnsi="Times New Roman" w:cs="Times New Roman"/>
          <w:sz w:val="24"/>
          <w:szCs w:val="24"/>
        </w:rPr>
        <w:t xml:space="preserve"> the road and land exchange.</w:t>
      </w:r>
    </w:p>
    <w:p w:rsidR="00FB180A" w:rsidRPr="00051F16" w:rsidRDefault="00FB180A"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shd w:val="clear" w:color="auto" w:fill="FFFFFF"/>
        </w:rPr>
        <w:t>April 14, 2014</w:t>
      </w:r>
      <w:r w:rsidR="00F754A1" w:rsidRPr="00051F16">
        <w:rPr>
          <w:rFonts w:ascii="Times New Roman" w:hAnsi="Times New Roman" w:cs="Times New Roman"/>
          <w:sz w:val="24"/>
          <w:szCs w:val="24"/>
          <w:shd w:val="clear" w:color="auto" w:fill="FFFFFF"/>
        </w:rPr>
        <w:t>:</w:t>
      </w:r>
      <w:r w:rsidR="0043624A" w:rsidRPr="00051F16">
        <w:rPr>
          <w:rFonts w:ascii="Times New Roman" w:hAnsi="Times New Roman" w:cs="Times New Roman"/>
          <w:sz w:val="24"/>
          <w:szCs w:val="24"/>
          <w:shd w:val="clear" w:color="auto" w:fill="FFFFFF"/>
        </w:rPr>
        <w:t xml:space="preserve"> T</w:t>
      </w:r>
      <w:r w:rsidRPr="00051F16">
        <w:rPr>
          <w:rFonts w:ascii="Times New Roman" w:hAnsi="Times New Roman" w:cs="Times New Roman"/>
          <w:sz w:val="24"/>
          <w:szCs w:val="24"/>
          <w:shd w:val="clear" w:color="auto" w:fill="FFFFFF"/>
        </w:rPr>
        <w:t>he King Cove group wrote to Sec. Jewell to explain why other alternatives were not</w:t>
      </w:r>
      <w:r w:rsidR="00950F67" w:rsidRPr="00051F16">
        <w:rPr>
          <w:rFonts w:ascii="Times New Roman" w:hAnsi="Times New Roman" w:cs="Times New Roman"/>
          <w:sz w:val="24"/>
          <w:szCs w:val="24"/>
          <w:shd w:val="clear" w:color="auto" w:fill="FFFFFF"/>
        </w:rPr>
        <w:t xml:space="preserve"> reliable or</w:t>
      </w:r>
      <w:r w:rsidRPr="00051F16">
        <w:rPr>
          <w:rFonts w:ascii="Times New Roman" w:hAnsi="Times New Roman" w:cs="Times New Roman"/>
          <w:sz w:val="24"/>
          <w:szCs w:val="24"/>
          <w:shd w:val="clear" w:color="auto" w:fill="FFFFFF"/>
        </w:rPr>
        <w:t xml:space="preserve"> feasible and would not guarantee the safety of residents. The group implored her to reverse her </w:t>
      </w:r>
      <w:r w:rsidR="004B413D" w:rsidRPr="00051F16">
        <w:rPr>
          <w:rFonts w:ascii="Times New Roman" w:hAnsi="Times New Roman" w:cs="Times New Roman"/>
          <w:sz w:val="24"/>
          <w:szCs w:val="24"/>
          <w:shd w:val="clear" w:color="auto" w:fill="FFFFFF"/>
        </w:rPr>
        <w:t xml:space="preserve">Record of Decision. </w:t>
      </w:r>
    </w:p>
    <w:p w:rsidR="004B413D" w:rsidRPr="00051F16" w:rsidRDefault="00F754A1"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shd w:val="clear" w:color="auto" w:fill="FFFFFF"/>
        </w:rPr>
        <w:t>August 13, 2014</w:t>
      </w:r>
      <w:r w:rsidRPr="00051F16">
        <w:rPr>
          <w:rFonts w:ascii="Times New Roman" w:hAnsi="Times New Roman" w:cs="Times New Roman"/>
          <w:sz w:val="24"/>
          <w:szCs w:val="24"/>
          <w:shd w:val="clear" w:color="auto" w:fill="FFFFFF"/>
        </w:rPr>
        <w:t>:</w:t>
      </w:r>
      <w:r w:rsidR="004B413D" w:rsidRPr="00051F16">
        <w:rPr>
          <w:rFonts w:ascii="Times New Roman" w:hAnsi="Times New Roman" w:cs="Times New Roman"/>
          <w:sz w:val="24"/>
          <w:szCs w:val="24"/>
          <w:shd w:val="clear" w:color="auto" w:fill="FFFFFF"/>
        </w:rPr>
        <w:t xml:space="preserve"> Secretary Jewell wrote back stating that she would not reverse her decision.</w:t>
      </w:r>
    </w:p>
    <w:p w:rsidR="00FB180A" w:rsidRPr="00051F16" w:rsidRDefault="00B8095B"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shd w:val="clear" w:color="auto" w:fill="FFFFFF"/>
        </w:rPr>
        <w:t>June 4, 2014</w:t>
      </w:r>
      <w:r w:rsidRPr="00051F16">
        <w:rPr>
          <w:rFonts w:ascii="Times New Roman" w:hAnsi="Times New Roman" w:cs="Times New Roman"/>
          <w:sz w:val="24"/>
          <w:szCs w:val="24"/>
          <w:shd w:val="clear" w:color="auto" w:fill="FFFFFF"/>
        </w:rPr>
        <w:t>: T</w:t>
      </w:r>
      <w:r w:rsidR="00FB180A" w:rsidRPr="00051F16">
        <w:rPr>
          <w:rFonts w:ascii="Times New Roman" w:hAnsi="Times New Roman" w:cs="Times New Roman"/>
          <w:sz w:val="24"/>
          <w:szCs w:val="24"/>
          <w:shd w:val="clear" w:color="auto" w:fill="FFFFFF"/>
        </w:rPr>
        <w:t>he Agdaagux Tribe</w:t>
      </w:r>
      <w:r w:rsidR="008E5CA5" w:rsidRPr="00051F16">
        <w:rPr>
          <w:rFonts w:ascii="Times New Roman" w:hAnsi="Times New Roman" w:cs="Times New Roman"/>
          <w:sz w:val="24"/>
          <w:szCs w:val="24"/>
          <w:shd w:val="clear" w:color="auto" w:fill="FFFFFF"/>
        </w:rPr>
        <w:t>, the Native Village of Belkofski, the King Cove Corporation, the Aleutians East Borough, the City of King Cove</w:t>
      </w:r>
      <w:r w:rsidR="00E664F5" w:rsidRPr="00051F16">
        <w:rPr>
          <w:rFonts w:ascii="Times New Roman" w:hAnsi="Times New Roman" w:cs="Times New Roman"/>
          <w:sz w:val="24"/>
          <w:szCs w:val="24"/>
          <w:shd w:val="clear" w:color="auto" w:fill="FFFFFF"/>
        </w:rPr>
        <w:t xml:space="preserve"> and King Cove residents Etta Kuzakin and Leff Kenezuroff sued </w:t>
      </w:r>
      <w:r w:rsidR="00DA2315" w:rsidRPr="00051F16">
        <w:rPr>
          <w:rFonts w:ascii="Times New Roman" w:hAnsi="Times New Roman" w:cs="Times New Roman"/>
          <w:sz w:val="24"/>
          <w:szCs w:val="24"/>
          <w:shd w:val="clear" w:color="auto" w:fill="FFFFFF"/>
        </w:rPr>
        <w:t xml:space="preserve">Interior </w:t>
      </w:r>
      <w:r w:rsidR="00E664F5" w:rsidRPr="00051F16">
        <w:rPr>
          <w:rFonts w:ascii="Times New Roman" w:hAnsi="Times New Roman" w:cs="Times New Roman"/>
          <w:sz w:val="24"/>
          <w:szCs w:val="24"/>
          <w:shd w:val="clear" w:color="auto" w:fill="FFFFFF"/>
        </w:rPr>
        <w:t xml:space="preserve">Secretary Sally Jewell, the Assistant Secretary of Indian Affairs, the Director of the U.S. Fish and Wildlife Service and others in the Department of the Interior. The group claimed that Sec. Jewell used biased scientific information to make her arbitrary and </w:t>
      </w:r>
      <w:r w:rsidR="0043624A" w:rsidRPr="00051F16">
        <w:rPr>
          <w:rFonts w:ascii="Times New Roman" w:hAnsi="Times New Roman" w:cs="Times New Roman"/>
          <w:sz w:val="24"/>
          <w:szCs w:val="24"/>
          <w:shd w:val="clear" w:color="auto" w:fill="FFFFFF"/>
        </w:rPr>
        <w:t>capri</w:t>
      </w:r>
      <w:r w:rsidR="00F90712" w:rsidRPr="00051F16">
        <w:rPr>
          <w:rFonts w:ascii="Times New Roman" w:hAnsi="Times New Roman" w:cs="Times New Roman"/>
          <w:sz w:val="24"/>
          <w:szCs w:val="24"/>
          <w:shd w:val="clear" w:color="auto" w:fill="FFFFFF"/>
        </w:rPr>
        <w:t>ci</w:t>
      </w:r>
      <w:r w:rsidR="0043624A" w:rsidRPr="00051F16">
        <w:rPr>
          <w:rFonts w:ascii="Times New Roman" w:hAnsi="Times New Roman" w:cs="Times New Roman"/>
          <w:sz w:val="24"/>
          <w:szCs w:val="24"/>
          <w:shd w:val="clear" w:color="auto" w:fill="FFFFFF"/>
        </w:rPr>
        <w:t xml:space="preserve">ous denial </w:t>
      </w:r>
      <w:r w:rsidR="00E664F5" w:rsidRPr="00051F16">
        <w:rPr>
          <w:rFonts w:ascii="Times New Roman" w:hAnsi="Times New Roman" w:cs="Times New Roman"/>
          <w:sz w:val="24"/>
          <w:szCs w:val="24"/>
          <w:shd w:val="clear" w:color="auto" w:fill="FFFFFF"/>
        </w:rPr>
        <w:t>of the Izembek land exchange and road to the Cold Bay Airport.</w:t>
      </w:r>
    </w:p>
    <w:p w:rsidR="00F90712" w:rsidRPr="00051F16" w:rsidRDefault="00B8095B" w:rsidP="00056C21">
      <w:pPr>
        <w:pStyle w:val="ListParagraph"/>
        <w:numPr>
          <w:ilvl w:val="0"/>
          <w:numId w:val="1"/>
        </w:numPr>
        <w:rPr>
          <w:rFonts w:ascii="Times New Roman" w:hAnsi="Times New Roman" w:cs="Times New Roman"/>
          <w:i/>
          <w:sz w:val="24"/>
          <w:szCs w:val="24"/>
        </w:rPr>
      </w:pPr>
      <w:r w:rsidRPr="00051F16">
        <w:rPr>
          <w:rFonts w:ascii="Times New Roman" w:hAnsi="Times New Roman" w:cs="Times New Roman"/>
          <w:b/>
          <w:sz w:val="24"/>
          <w:szCs w:val="24"/>
          <w:shd w:val="clear" w:color="auto" w:fill="FFFFFF"/>
        </w:rPr>
        <w:t>Dec. 19, 2014</w:t>
      </w:r>
      <w:r w:rsidRPr="00051F16">
        <w:rPr>
          <w:rFonts w:ascii="Times New Roman" w:hAnsi="Times New Roman" w:cs="Times New Roman"/>
          <w:sz w:val="24"/>
          <w:szCs w:val="24"/>
          <w:shd w:val="clear" w:color="auto" w:fill="FFFFFF"/>
        </w:rPr>
        <w:t>:</w:t>
      </w:r>
      <w:r w:rsidR="00E664F5" w:rsidRPr="00051F16">
        <w:rPr>
          <w:rFonts w:ascii="Times New Roman" w:hAnsi="Times New Roman" w:cs="Times New Roman"/>
          <w:sz w:val="24"/>
          <w:szCs w:val="24"/>
          <w:shd w:val="clear" w:color="auto" w:fill="FFFFFF"/>
        </w:rPr>
        <w:t xml:space="preserve"> Federal District Court Judge Russell H.</w:t>
      </w:r>
      <w:r w:rsidR="00F90712" w:rsidRPr="00051F16">
        <w:rPr>
          <w:rFonts w:ascii="Times New Roman" w:hAnsi="Times New Roman" w:cs="Times New Roman"/>
          <w:sz w:val="24"/>
          <w:szCs w:val="24"/>
          <w:shd w:val="clear" w:color="auto" w:fill="FFFFFF"/>
        </w:rPr>
        <w:t xml:space="preserve"> Holland ruled against the King Cove group, stating </w:t>
      </w:r>
      <w:r w:rsidR="00AB1D38" w:rsidRPr="00051F16">
        <w:rPr>
          <w:rFonts w:ascii="Times New Roman" w:hAnsi="Times New Roman" w:cs="Times New Roman"/>
          <w:sz w:val="24"/>
          <w:szCs w:val="24"/>
          <w:shd w:val="clear" w:color="auto" w:fill="FFFFFF"/>
        </w:rPr>
        <w:t>there was no v</w:t>
      </w:r>
      <w:r w:rsidR="00F90712" w:rsidRPr="00051F16">
        <w:rPr>
          <w:rFonts w:ascii="Times New Roman" w:hAnsi="Times New Roman" w:cs="Times New Roman"/>
          <w:sz w:val="24"/>
          <w:szCs w:val="24"/>
          <w:shd w:val="clear" w:color="auto" w:fill="FFFFFF"/>
        </w:rPr>
        <w:t xml:space="preserve">iolation of NEPA or the </w:t>
      </w:r>
      <w:r w:rsidR="00AB1D38" w:rsidRPr="00051F16">
        <w:rPr>
          <w:rFonts w:ascii="Times New Roman" w:hAnsi="Times New Roman" w:cs="Times New Roman"/>
          <w:sz w:val="24"/>
          <w:szCs w:val="24"/>
          <w:shd w:val="clear" w:color="auto" w:fill="FFFFFF"/>
        </w:rPr>
        <w:t>Omni</w:t>
      </w:r>
      <w:r w:rsidR="00F90712" w:rsidRPr="00051F16">
        <w:rPr>
          <w:rFonts w:ascii="Times New Roman" w:hAnsi="Times New Roman" w:cs="Times New Roman"/>
          <w:sz w:val="24"/>
          <w:szCs w:val="24"/>
          <w:shd w:val="clear" w:color="auto" w:fill="FFFFFF"/>
        </w:rPr>
        <w:t>bus Public Lands Management Act.</w:t>
      </w:r>
    </w:p>
    <w:p w:rsidR="004662B1" w:rsidRPr="00051F16" w:rsidRDefault="00FA2C33" w:rsidP="00056C21">
      <w:pPr>
        <w:pStyle w:val="ListParagraph"/>
        <w:numPr>
          <w:ilvl w:val="0"/>
          <w:numId w:val="1"/>
        </w:numPr>
        <w:rPr>
          <w:rFonts w:ascii="Times New Roman" w:hAnsi="Times New Roman" w:cs="Times New Roman"/>
          <w:b/>
          <w:i/>
          <w:sz w:val="24"/>
          <w:szCs w:val="24"/>
        </w:rPr>
      </w:pPr>
      <w:r w:rsidRPr="00051F16">
        <w:rPr>
          <w:rFonts w:ascii="Times New Roman" w:hAnsi="Times New Roman" w:cs="Times New Roman"/>
          <w:b/>
          <w:sz w:val="24"/>
          <w:szCs w:val="24"/>
        </w:rPr>
        <w:t xml:space="preserve">July 2016: </w:t>
      </w:r>
      <w:r w:rsidR="004662B1" w:rsidRPr="00051F16">
        <w:rPr>
          <w:rFonts w:ascii="Times New Roman" w:hAnsi="Times New Roman" w:cs="Times New Roman"/>
          <w:sz w:val="24"/>
          <w:szCs w:val="24"/>
        </w:rPr>
        <w:t>Alaska’s Congressional Delegation introduced identical bills in both chambers of Congress calling for an equal value land transfer in exchange for a small, single-lane road link between King Cove and the nearby Cold Bay Airport.</w:t>
      </w:r>
    </w:p>
    <w:p w:rsidR="00FA2C33" w:rsidRPr="00051F16" w:rsidRDefault="004662B1" w:rsidP="008845BB">
      <w:pPr>
        <w:pStyle w:val="ListParagraph"/>
        <w:numPr>
          <w:ilvl w:val="0"/>
          <w:numId w:val="1"/>
        </w:numPr>
        <w:rPr>
          <w:rFonts w:ascii="Times New Roman" w:hAnsi="Times New Roman" w:cs="Times New Roman"/>
          <w:b/>
          <w:i/>
          <w:sz w:val="24"/>
          <w:szCs w:val="24"/>
        </w:rPr>
      </w:pPr>
      <w:r w:rsidRPr="00051F16">
        <w:rPr>
          <w:rFonts w:ascii="Times New Roman" w:hAnsi="Times New Roman" w:cs="Times New Roman"/>
          <w:b/>
          <w:sz w:val="24"/>
          <w:szCs w:val="24"/>
        </w:rPr>
        <w:t>July 20, 2017:</w:t>
      </w:r>
      <w:r w:rsidRPr="00051F16">
        <w:rPr>
          <w:rFonts w:ascii="Times New Roman" w:hAnsi="Times New Roman" w:cs="Times New Roman"/>
          <w:sz w:val="24"/>
          <w:szCs w:val="24"/>
        </w:rPr>
        <w:t xml:space="preserve"> Congressman Don Young’s </w:t>
      </w:r>
      <w:r w:rsidR="0062345F" w:rsidRPr="00051F16">
        <w:rPr>
          <w:rFonts w:ascii="Times New Roman" w:hAnsi="Times New Roman" w:cs="Times New Roman"/>
          <w:sz w:val="24"/>
          <w:szCs w:val="24"/>
        </w:rPr>
        <w:t xml:space="preserve">King Cove land transfer/road </w:t>
      </w:r>
      <w:r w:rsidRPr="00051F16">
        <w:rPr>
          <w:rFonts w:ascii="Times New Roman" w:hAnsi="Times New Roman" w:cs="Times New Roman"/>
          <w:sz w:val="24"/>
          <w:szCs w:val="24"/>
        </w:rPr>
        <w:t>bill, H.R. 218,</w:t>
      </w:r>
      <w:r w:rsidR="000E4BD8" w:rsidRPr="00051F16">
        <w:rPr>
          <w:rFonts w:ascii="Times New Roman" w:hAnsi="Times New Roman" w:cs="Times New Roman"/>
          <w:sz w:val="24"/>
          <w:szCs w:val="24"/>
        </w:rPr>
        <w:t xml:space="preserve"> passed</w:t>
      </w:r>
      <w:r w:rsidRPr="00051F16">
        <w:rPr>
          <w:rFonts w:ascii="Times New Roman" w:hAnsi="Times New Roman" w:cs="Times New Roman"/>
          <w:sz w:val="24"/>
          <w:szCs w:val="24"/>
        </w:rPr>
        <w:t xml:space="preserve"> in the House</w:t>
      </w:r>
      <w:r w:rsidR="0095590C" w:rsidRPr="00051F16">
        <w:rPr>
          <w:rFonts w:ascii="Times New Roman" w:hAnsi="Times New Roman" w:cs="Times New Roman"/>
          <w:sz w:val="24"/>
          <w:szCs w:val="24"/>
        </w:rPr>
        <w:t xml:space="preserve"> with bipartisan support</w:t>
      </w:r>
      <w:r w:rsidRPr="00051F16">
        <w:rPr>
          <w:rFonts w:ascii="Times New Roman" w:hAnsi="Times New Roman" w:cs="Times New Roman"/>
          <w:sz w:val="24"/>
          <w:szCs w:val="24"/>
        </w:rPr>
        <w:t xml:space="preserve"> by a vote of </w:t>
      </w:r>
      <w:r w:rsidR="0095590C" w:rsidRPr="00051F16">
        <w:rPr>
          <w:rFonts w:ascii="Times New Roman" w:hAnsi="Times New Roman" w:cs="Times New Roman"/>
          <w:sz w:val="24"/>
          <w:szCs w:val="24"/>
        </w:rPr>
        <w:t>248 to 179.</w:t>
      </w:r>
      <w:r w:rsidRPr="00051F16">
        <w:rPr>
          <w:rFonts w:ascii="Times New Roman" w:hAnsi="Times New Roman" w:cs="Times New Roman"/>
          <w:sz w:val="24"/>
          <w:szCs w:val="24"/>
        </w:rPr>
        <w:t xml:space="preserve"> </w:t>
      </w:r>
    </w:p>
    <w:p w:rsidR="0062345F" w:rsidRPr="00051F16" w:rsidRDefault="0062345F" w:rsidP="00056C21">
      <w:pPr>
        <w:pStyle w:val="ListParagraph"/>
        <w:numPr>
          <w:ilvl w:val="0"/>
          <w:numId w:val="1"/>
        </w:numPr>
        <w:rPr>
          <w:rFonts w:ascii="Times New Roman" w:hAnsi="Times New Roman" w:cs="Times New Roman"/>
          <w:b/>
          <w:i/>
          <w:sz w:val="24"/>
          <w:szCs w:val="24"/>
        </w:rPr>
      </w:pPr>
      <w:r w:rsidRPr="00051F16">
        <w:rPr>
          <w:rFonts w:ascii="Times New Roman" w:hAnsi="Times New Roman" w:cs="Times New Roman"/>
          <w:b/>
          <w:sz w:val="24"/>
          <w:szCs w:val="24"/>
        </w:rPr>
        <w:t>Jan.</w:t>
      </w:r>
      <w:r w:rsidRPr="00051F16">
        <w:rPr>
          <w:rFonts w:ascii="Times New Roman" w:hAnsi="Times New Roman" w:cs="Times New Roman"/>
          <w:b/>
          <w:i/>
          <w:sz w:val="24"/>
          <w:szCs w:val="24"/>
        </w:rPr>
        <w:t xml:space="preserve"> </w:t>
      </w:r>
      <w:r w:rsidRPr="00051F16">
        <w:rPr>
          <w:rFonts w:ascii="Times New Roman" w:hAnsi="Times New Roman" w:cs="Times New Roman"/>
          <w:b/>
          <w:sz w:val="24"/>
          <w:szCs w:val="24"/>
        </w:rPr>
        <w:t xml:space="preserve">22, 2018: </w:t>
      </w:r>
      <w:r w:rsidRPr="00051F16">
        <w:rPr>
          <w:rFonts w:ascii="Times New Roman" w:hAnsi="Times New Roman" w:cs="Times New Roman"/>
          <w:sz w:val="24"/>
          <w:szCs w:val="24"/>
        </w:rPr>
        <w:t>U.S. Secretary of the Interior Ryan Zinke and King Cove Corporation spokeswoman Della Trumble sign</w:t>
      </w:r>
      <w:r w:rsidR="000E4BD8" w:rsidRPr="00051F16">
        <w:rPr>
          <w:rFonts w:ascii="Times New Roman" w:hAnsi="Times New Roman" w:cs="Times New Roman"/>
          <w:sz w:val="24"/>
          <w:szCs w:val="24"/>
        </w:rPr>
        <w:t>ed the</w:t>
      </w:r>
      <w:r w:rsidRPr="00051F16">
        <w:rPr>
          <w:rFonts w:ascii="Times New Roman" w:hAnsi="Times New Roman" w:cs="Times New Roman"/>
          <w:sz w:val="24"/>
          <w:szCs w:val="24"/>
        </w:rPr>
        <w:t xml:space="preserve"> land exchange agreement. The agreement begins the process of identifying land of equal value needed to build the life-saving road corridor between King Cove and the Cold Bay Airport.</w:t>
      </w:r>
    </w:p>
    <w:p w:rsidR="00ED3520" w:rsidRPr="00051F16" w:rsidRDefault="0062345F" w:rsidP="008845BB">
      <w:pPr>
        <w:pStyle w:val="ListParagraph"/>
        <w:numPr>
          <w:ilvl w:val="0"/>
          <w:numId w:val="2"/>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Jan.</w:t>
      </w:r>
      <w:r w:rsidRPr="00051F16">
        <w:rPr>
          <w:rFonts w:ascii="Times New Roman" w:hAnsi="Times New Roman" w:cs="Times New Roman"/>
          <w:b/>
          <w:i/>
          <w:sz w:val="24"/>
          <w:szCs w:val="24"/>
        </w:rPr>
        <w:t xml:space="preserve"> </w:t>
      </w:r>
      <w:r w:rsidRPr="00051F16">
        <w:rPr>
          <w:rFonts w:ascii="Times New Roman" w:hAnsi="Times New Roman" w:cs="Times New Roman"/>
          <w:b/>
          <w:sz w:val="24"/>
          <w:szCs w:val="24"/>
        </w:rPr>
        <w:t xml:space="preserve">31, 2018: </w:t>
      </w:r>
      <w:r w:rsidR="00A51721" w:rsidRPr="00051F16">
        <w:rPr>
          <w:rFonts w:ascii="Times New Roman" w:hAnsi="Times New Roman" w:cs="Times New Roman"/>
          <w:sz w:val="24"/>
          <w:szCs w:val="24"/>
        </w:rPr>
        <w:t>Nine environmental groups</w:t>
      </w:r>
      <w:r w:rsidR="00A75867" w:rsidRPr="00051F16">
        <w:rPr>
          <w:rFonts w:ascii="Times New Roman" w:hAnsi="Times New Roman" w:cs="Times New Roman"/>
          <w:sz w:val="24"/>
          <w:szCs w:val="24"/>
        </w:rPr>
        <w:t xml:space="preserve"> </w:t>
      </w:r>
      <w:r w:rsidR="00AB15B8" w:rsidRPr="00051F16">
        <w:rPr>
          <w:rFonts w:ascii="Times New Roman" w:hAnsi="Times New Roman" w:cs="Times New Roman"/>
          <w:color w:val="000000"/>
          <w:sz w:val="24"/>
          <w:szCs w:val="24"/>
          <w:shd w:val="clear" w:color="auto" w:fill="FFFFFF"/>
        </w:rPr>
        <w:t xml:space="preserve">filed a </w:t>
      </w:r>
      <w:hyperlink r:id="rId9" w:history="1">
        <w:r w:rsidR="00A75867" w:rsidRPr="00051F16">
          <w:rPr>
            <w:rStyle w:val="Hyperlink"/>
            <w:rFonts w:ascii="Times New Roman" w:hAnsi="Times New Roman" w:cs="Times New Roman"/>
            <w:color w:val="auto"/>
            <w:sz w:val="24"/>
            <w:szCs w:val="24"/>
            <w:u w:val="none"/>
            <w:shd w:val="clear" w:color="auto" w:fill="FFFFFF"/>
          </w:rPr>
          <w:t>22-page complaint</w:t>
        </w:r>
      </w:hyperlink>
      <w:r w:rsidR="00A75867" w:rsidRPr="00051F16">
        <w:rPr>
          <w:rFonts w:ascii="Times New Roman" w:hAnsi="Times New Roman" w:cs="Times New Roman"/>
          <w:color w:val="000000"/>
          <w:sz w:val="24"/>
          <w:szCs w:val="24"/>
          <w:shd w:val="clear" w:color="auto" w:fill="FFFFFF"/>
        </w:rPr>
        <w:t xml:space="preserve"> in federal court, naming U.S. Secretary of the Interior Ryan Zinke, his agency and the U.S. Fish and Wildlife Service as defendants. </w:t>
      </w:r>
      <w:r w:rsidR="00201D11" w:rsidRPr="00051F16">
        <w:rPr>
          <w:rFonts w:ascii="Times New Roman" w:hAnsi="Times New Roman" w:cs="Times New Roman"/>
          <w:color w:val="000000"/>
          <w:sz w:val="24"/>
          <w:szCs w:val="24"/>
          <w:shd w:val="clear" w:color="auto" w:fill="FFFFFF"/>
        </w:rPr>
        <w:t xml:space="preserve">The groups claim that Zinke circumvented Title </w:t>
      </w:r>
      <w:r w:rsidR="003B4A8B" w:rsidRPr="00051F16">
        <w:rPr>
          <w:rFonts w:ascii="Times New Roman" w:hAnsi="Times New Roman" w:cs="Times New Roman"/>
          <w:color w:val="000000"/>
          <w:sz w:val="24"/>
          <w:szCs w:val="24"/>
          <w:shd w:val="clear" w:color="auto" w:fill="FFFFFF"/>
        </w:rPr>
        <w:t>XI of ANILCA, which requires presidential and congressional approval for roads and other “transportation systems” that run through wilderness areas</w:t>
      </w:r>
      <w:r w:rsidR="000360E0" w:rsidRPr="00051F16">
        <w:rPr>
          <w:rFonts w:ascii="Times New Roman" w:hAnsi="Times New Roman" w:cs="Times New Roman"/>
          <w:color w:val="000000"/>
          <w:sz w:val="24"/>
          <w:szCs w:val="24"/>
          <w:shd w:val="clear" w:color="auto" w:fill="FFFFFF"/>
        </w:rPr>
        <w:t>.</w:t>
      </w:r>
    </w:p>
    <w:p w:rsidR="00335391" w:rsidRPr="00051F16" w:rsidRDefault="00335391" w:rsidP="00335391">
      <w:pPr>
        <w:pStyle w:val="ListParagraph"/>
        <w:numPr>
          <w:ilvl w:val="0"/>
          <w:numId w:val="2"/>
        </w:numPr>
        <w:spacing w:line="276" w:lineRule="auto"/>
        <w:rPr>
          <w:rFonts w:ascii="Times New Roman" w:hAnsi="Times New Roman" w:cs="Times New Roman"/>
          <w:sz w:val="24"/>
          <w:szCs w:val="24"/>
        </w:rPr>
      </w:pPr>
      <w:r w:rsidRPr="00051F16">
        <w:rPr>
          <w:rFonts w:ascii="Times New Roman" w:hAnsi="Times New Roman" w:cs="Times New Roman"/>
          <w:b/>
          <w:sz w:val="24"/>
          <w:szCs w:val="24"/>
        </w:rPr>
        <w:t xml:space="preserve">March 1, 2018: </w:t>
      </w:r>
      <w:r w:rsidRPr="00051F16">
        <w:rPr>
          <w:rFonts w:ascii="Times New Roman" w:hAnsi="Times New Roman" w:cs="Times New Roman"/>
          <w:sz w:val="24"/>
          <w:szCs w:val="24"/>
        </w:rPr>
        <w:t>The Aleutians East Borough Assembly voted to intervene in a federal lawsuit brought by a coalition of environmental groups against the Department of the Interior for signing the land exchange agreement. Parties to the filing include the King Cove Corporation, the Aleutians East Borough, the City of Ki</w:t>
      </w:r>
      <w:r w:rsidR="009C64B8" w:rsidRPr="00051F16">
        <w:rPr>
          <w:rFonts w:ascii="Times New Roman" w:hAnsi="Times New Roman" w:cs="Times New Roman"/>
          <w:sz w:val="24"/>
          <w:szCs w:val="24"/>
        </w:rPr>
        <w:t xml:space="preserve">ng Cove, the Agdaagux Tribe, </w:t>
      </w:r>
      <w:r w:rsidRPr="00051F16">
        <w:rPr>
          <w:rFonts w:ascii="Times New Roman" w:hAnsi="Times New Roman" w:cs="Times New Roman"/>
          <w:sz w:val="24"/>
          <w:szCs w:val="24"/>
        </w:rPr>
        <w:t>the Native Village of Belkofski</w:t>
      </w:r>
      <w:r w:rsidR="009C64B8" w:rsidRPr="00051F16">
        <w:rPr>
          <w:rFonts w:ascii="Times New Roman" w:hAnsi="Times New Roman" w:cs="Times New Roman"/>
          <w:sz w:val="24"/>
          <w:szCs w:val="24"/>
        </w:rPr>
        <w:t xml:space="preserve"> and the City of Cold Bay</w:t>
      </w:r>
      <w:r w:rsidRPr="00051F16">
        <w:rPr>
          <w:rFonts w:ascii="Times New Roman" w:hAnsi="Times New Roman" w:cs="Times New Roman"/>
          <w:sz w:val="24"/>
          <w:szCs w:val="24"/>
        </w:rPr>
        <w:t>. </w:t>
      </w:r>
    </w:p>
    <w:p w:rsidR="000360E0" w:rsidRPr="00051F16" w:rsidRDefault="009B24AE" w:rsidP="008845BB">
      <w:pPr>
        <w:pStyle w:val="ListParagraph"/>
        <w:numPr>
          <w:ilvl w:val="0"/>
          <w:numId w:val="2"/>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 xml:space="preserve">April 2, 2018: </w:t>
      </w:r>
      <w:r w:rsidRPr="00051F16">
        <w:rPr>
          <w:rFonts w:ascii="Times New Roman" w:hAnsi="Times New Roman" w:cs="Times New Roman"/>
          <w:sz w:val="24"/>
          <w:szCs w:val="24"/>
        </w:rPr>
        <w:t>The U.S</w:t>
      </w:r>
      <w:r w:rsidR="006043C0" w:rsidRPr="00051F16">
        <w:rPr>
          <w:rFonts w:ascii="Times New Roman" w:hAnsi="Times New Roman" w:cs="Times New Roman"/>
          <w:sz w:val="24"/>
          <w:szCs w:val="24"/>
        </w:rPr>
        <w:t xml:space="preserve">. Department of Justice responded in federal court to the </w:t>
      </w:r>
      <w:r w:rsidRPr="00051F16">
        <w:rPr>
          <w:rFonts w:ascii="Times New Roman" w:hAnsi="Times New Roman" w:cs="Times New Roman"/>
          <w:sz w:val="24"/>
          <w:szCs w:val="24"/>
        </w:rPr>
        <w:t>legal challenge by environmental activists regarding the land exchange agreement.</w:t>
      </w:r>
      <w:r w:rsidR="006043C0" w:rsidRPr="00051F16">
        <w:rPr>
          <w:rFonts w:ascii="Times New Roman" w:hAnsi="Times New Roman" w:cs="Times New Roman"/>
          <w:sz w:val="24"/>
          <w:szCs w:val="24"/>
        </w:rPr>
        <w:t xml:space="preserve"> DOJ requested that the court dismiss the entire case with prejudice.</w:t>
      </w:r>
    </w:p>
    <w:p w:rsidR="009B24AE" w:rsidRPr="00051F16" w:rsidRDefault="009B24AE" w:rsidP="008845BB">
      <w:pPr>
        <w:pStyle w:val="ListParagraph"/>
        <w:numPr>
          <w:ilvl w:val="0"/>
          <w:numId w:val="2"/>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April 5, 2018:</w:t>
      </w:r>
      <w:r w:rsidRPr="00051F16">
        <w:rPr>
          <w:rFonts w:ascii="Times New Roman" w:hAnsi="Times New Roman" w:cs="Times New Roman"/>
          <w:sz w:val="24"/>
          <w:szCs w:val="24"/>
        </w:rPr>
        <w:t xml:space="preserve"> </w:t>
      </w:r>
      <w:r w:rsidR="00091B7D" w:rsidRPr="00051F16">
        <w:rPr>
          <w:rFonts w:ascii="Times New Roman" w:hAnsi="Times New Roman" w:cs="Times New Roman"/>
          <w:sz w:val="24"/>
          <w:szCs w:val="24"/>
        </w:rPr>
        <w:t xml:space="preserve">The </w:t>
      </w:r>
      <w:r w:rsidR="00AD4582" w:rsidRPr="00051F16">
        <w:rPr>
          <w:rFonts w:ascii="Times New Roman" w:hAnsi="Times New Roman" w:cs="Times New Roman"/>
          <w:sz w:val="24"/>
          <w:szCs w:val="24"/>
        </w:rPr>
        <w:t>King Cove Corporation, t</w:t>
      </w:r>
      <w:r w:rsidR="00091B7D" w:rsidRPr="00051F16">
        <w:rPr>
          <w:rFonts w:ascii="Times New Roman" w:hAnsi="Times New Roman" w:cs="Times New Roman"/>
          <w:sz w:val="24"/>
          <w:szCs w:val="24"/>
        </w:rPr>
        <w:t xml:space="preserve">he Agdaagux Tribe of King Cove, the Native Village of Belkofski Tribe, the City of King Cove, the Aleutians East Borough </w:t>
      </w:r>
      <w:r w:rsidR="00091B7D" w:rsidRPr="00051F16">
        <w:rPr>
          <w:rFonts w:ascii="Times New Roman" w:hAnsi="Times New Roman" w:cs="Times New Roman"/>
          <w:sz w:val="24"/>
          <w:szCs w:val="24"/>
        </w:rPr>
        <w:lastRenderedPageBreak/>
        <w:t xml:space="preserve">and the City of Cold Bay </w:t>
      </w:r>
      <w:r w:rsidR="00AA082E" w:rsidRPr="00051F16">
        <w:rPr>
          <w:rFonts w:ascii="Times New Roman" w:hAnsi="Times New Roman" w:cs="Times New Roman"/>
          <w:sz w:val="24"/>
          <w:szCs w:val="24"/>
        </w:rPr>
        <w:t xml:space="preserve">filed a motion in federal court to join the lawsuit </w:t>
      </w:r>
      <w:r w:rsidR="00091B7D" w:rsidRPr="00051F16">
        <w:rPr>
          <w:rFonts w:ascii="Times New Roman" w:hAnsi="Times New Roman" w:cs="Times New Roman"/>
          <w:sz w:val="24"/>
          <w:szCs w:val="24"/>
        </w:rPr>
        <w:t>defend</w:t>
      </w:r>
      <w:r w:rsidR="00AA082E" w:rsidRPr="00051F16">
        <w:rPr>
          <w:rFonts w:ascii="Times New Roman" w:hAnsi="Times New Roman" w:cs="Times New Roman"/>
          <w:sz w:val="24"/>
          <w:szCs w:val="24"/>
        </w:rPr>
        <w:t>ing</w:t>
      </w:r>
      <w:r w:rsidR="00091B7D" w:rsidRPr="00051F16">
        <w:rPr>
          <w:rFonts w:ascii="Times New Roman" w:hAnsi="Times New Roman" w:cs="Times New Roman"/>
          <w:sz w:val="24"/>
          <w:szCs w:val="24"/>
        </w:rPr>
        <w:t xml:space="preserve"> the land exchange agreement with the U.S. Department of the Interior.</w:t>
      </w:r>
    </w:p>
    <w:p w:rsidR="00066941" w:rsidRPr="007733A3" w:rsidRDefault="00BC1D98" w:rsidP="007733A3">
      <w:pPr>
        <w:spacing w:line="256" w:lineRule="auto"/>
        <w:rPr>
          <w:rFonts w:ascii="Times New Roman" w:hAnsi="Times New Roman" w:cs="Times New Roman"/>
          <w:b/>
          <w:sz w:val="28"/>
          <w:szCs w:val="28"/>
          <w:u w:val="single"/>
        </w:rPr>
      </w:pPr>
      <w:r w:rsidRPr="00720B0B">
        <w:rPr>
          <w:rFonts w:ascii="Times New Roman" w:hAnsi="Times New Roman" w:cs="Times New Roman"/>
          <w:b/>
          <w:sz w:val="28"/>
          <w:szCs w:val="28"/>
          <w:u w:val="single"/>
        </w:rPr>
        <w:t xml:space="preserve">Funding: </w:t>
      </w:r>
      <w:r w:rsidR="003B0E1E">
        <w:rPr>
          <w:rFonts w:ascii="Times New Roman" w:hAnsi="Times New Roman" w:cs="Times New Roman"/>
          <w:b/>
          <w:sz w:val="28"/>
          <w:szCs w:val="28"/>
          <w:u w:val="single"/>
        </w:rPr>
        <w:br/>
      </w:r>
    </w:p>
    <w:p w:rsidR="00941F80" w:rsidRPr="00051F16" w:rsidRDefault="00066941" w:rsidP="00A855E4">
      <w:pPr>
        <w:pStyle w:val="ListParagraph"/>
        <w:numPr>
          <w:ilvl w:val="0"/>
          <w:numId w:val="7"/>
        </w:numPr>
        <w:spacing w:line="252" w:lineRule="auto"/>
        <w:rPr>
          <w:rFonts w:ascii="Times New Roman" w:hAnsi="Times New Roman" w:cs="Times New Roman"/>
          <w:sz w:val="24"/>
          <w:szCs w:val="24"/>
        </w:rPr>
      </w:pPr>
      <w:r w:rsidRPr="00051F16">
        <w:rPr>
          <w:rFonts w:ascii="Times New Roman" w:hAnsi="Times New Roman" w:cs="Times New Roman"/>
          <w:b/>
          <w:sz w:val="24"/>
          <w:szCs w:val="24"/>
        </w:rPr>
        <w:t>FY 2009</w:t>
      </w:r>
      <w:r w:rsidRPr="00051F16">
        <w:rPr>
          <w:rFonts w:ascii="Times New Roman" w:hAnsi="Times New Roman" w:cs="Times New Roman"/>
          <w:sz w:val="24"/>
          <w:szCs w:val="24"/>
        </w:rPr>
        <w:t>: The City of King Cove returned its grant funding to the AEB for the hovercraft operations for the amount of $107,350.</w:t>
      </w:r>
    </w:p>
    <w:p w:rsidR="00620AFF" w:rsidRPr="00051F16" w:rsidRDefault="00133DC2" w:rsidP="00620AFF">
      <w:pPr>
        <w:pStyle w:val="ListParagraph"/>
        <w:numPr>
          <w:ilvl w:val="0"/>
          <w:numId w:val="7"/>
        </w:numPr>
        <w:rPr>
          <w:rFonts w:ascii="Times New Roman" w:hAnsi="Times New Roman" w:cs="Times New Roman"/>
          <w:i/>
          <w:sz w:val="24"/>
          <w:szCs w:val="24"/>
        </w:rPr>
      </w:pPr>
      <w:r w:rsidRPr="00051F16">
        <w:rPr>
          <w:rFonts w:ascii="Times New Roman" w:hAnsi="Times New Roman" w:cs="Times New Roman"/>
          <w:b/>
          <w:sz w:val="24"/>
          <w:szCs w:val="24"/>
        </w:rPr>
        <w:t>2007 – 2010</w:t>
      </w:r>
      <w:r w:rsidRPr="00051F16">
        <w:rPr>
          <w:rFonts w:ascii="Times New Roman" w:hAnsi="Times New Roman" w:cs="Times New Roman"/>
          <w:sz w:val="24"/>
          <w:szCs w:val="24"/>
        </w:rPr>
        <w:t xml:space="preserve">: </w:t>
      </w:r>
      <w:r w:rsidR="00620AFF" w:rsidRPr="00051F16">
        <w:rPr>
          <w:rFonts w:ascii="Times New Roman" w:hAnsi="Times New Roman" w:cs="Times New Roman"/>
          <w:sz w:val="24"/>
          <w:szCs w:val="24"/>
        </w:rPr>
        <w:t xml:space="preserve">Total cost for hovercraft operations/maintenance from </w:t>
      </w:r>
      <w:r w:rsidR="00CE3C5E" w:rsidRPr="00051F16">
        <w:rPr>
          <w:rFonts w:ascii="Times New Roman" w:hAnsi="Times New Roman" w:cs="Times New Roman"/>
          <w:sz w:val="24"/>
          <w:szCs w:val="24"/>
        </w:rPr>
        <w:t xml:space="preserve">August </w:t>
      </w:r>
      <w:r w:rsidR="00620AFF" w:rsidRPr="00051F16">
        <w:rPr>
          <w:rFonts w:ascii="Times New Roman" w:hAnsi="Times New Roman" w:cs="Times New Roman"/>
          <w:sz w:val="24"/>
          <w:szCs w:val="24"/>
        </w:rPr>
        <w:t xml:space="preserve">2007, when operations began, to </w:t>
      </w:r>
      <w:r w:rsidR="001C4A54" w:rsidRPr="00051F16">
        <w:rPr>
          <w:rFonts w:ascii="Times New Roman" w:hAnsi="Times New Roman" w:cs="Times New Roman"/>
          <w:sz w:val="24"/>
          <w:szCs w:val="24"/>
        </w:rPr>
        <w:t xml:space="preserve">November </w:t>
      </w:r>
      <w:r w:rsidR="00620AFF" w:rsidRPr="00051F16">
        <w:rPr>
          <w:rFonts w:ascii="Times New Roman" w:hAnsi="Times New Roman" w:cs="Times New Roman"/>
          <w:sz w:val="24"/>
          <w:szCs w:val="24"/>
        </w:rPr>
        <w:t xml:space="preserve">2010, when operations were </w:t>
      </w:r>
      <w:r w:rsidRPr="00051F16">
        <w:rPr>
          <w:rFonts w:ascii="Times New Roman" w:hAnsi="Times New Roman" w:cs="Times New Roman"/>
          <w:sz w:val="24"/>
          <w:szCs w:val="24"/>
        </w:rPr>
        <w:t>discontinued</w:t>
      </w:r>
      <w:r w:rsidR="00620AFF" w:rsidRPr="00051F16">
        <w:rPr>
          <w:rFonts w:ascii="Times New Roman" w:hAnsi="Times New Roman" w:cs="Times New Roman"/>
          <w:sz w:val="24"/>
          <w:szCs w:val="24"/>
        </w:rPr>
        <w:t>, totaled $7,367,644.70.</w:t>
      </w:r>
    </w:p>
    <w:p w:rsidR="000D41CE" w:rsidRPr="00051F16" w:rsidRDefault="000D41CE" w:rsidP="00066941">
      <w:pPr>
        <w:numPr>
          <w:ilvl w:val="0"/>
          <w:numId w:val="6"/>
        </w:numPr>
        <w:spacing w:line="252" w:lineRule="auto"/>
        <w:contextualSpacing/>
        <w:rPr>
          <w:rFonts w:ascii="Times New Roman" w:hAnsi="Times New Roman" w:cs="Times New Roman"/>
          <w:sz w:val="24"/>
          <w:szCs w:val="24"/>
        </w:rPr>
      </w:pPr>
      <w:r w:rsidRPr="00051F16">
        <w:rPr>
          <w:rFonts w:ascii="Times New Roman" w:hAnsi="Times New Roman" w:cs="Times New Roman"/>
          <w:b/>
          <w:sz w:val="24"/>
          <w:szCs w:val="24"/>
        </w:rPr>
        <w:t>As of May 2014</w:t>
      </w:r>
      <w:r w:rsidRPr="00051F16">
        <w:rPr>
          <w:rFonts w:ascii="Times New Roman" w:hAnsi="Times New Roman" w:cs="Times New Roman"/>
          <w:sz w:val="24"/>
          <w:szCs w:val="24"/>
        </w:rPr>
        <w:t>, the Aleutians East Borough had a $2 million state grant with approximately $1.95 million balance that could be used for expenses related to KCAP and to the Cold Bay Airport, including any litigation costs.</w:t>
      </w:r>
    </w:p>
    <w:p w:rsidR="006C591C" w:rsidRPr="00051F16" w:rsidRDefault="00481FD8" w:rsidP="006C591C">
      <w:pPr>
        <w:pStyle w:val="ListParagraph"/>
        <w:numPr>
          <w:ilvl w:val="0"/>
          <w:numId w:val="3"/>
        </w:numPr>
        <w:rPr>
          <w:rFonts w:ascii="Times New Roman" w:hAnsi="Times New Roman" w:cs="Times New Roman"/>
          <w:b/>
          <w:i/>
          <w:sz w:val="24"/>
          <w:szCs w:val="24"/>
        </w:rPr>
      </w:pPr>
      <w:r w:rsidRPr="00051F16">
        <w:rPr>
          <w:rFonts w:ascii="Times New Roman" w:hAnsi="Times New Roman" w:cs="Times New Roman"/>
          <w:b/>
          <w:sz w:val="24"/>
          <w:szCs w:val="24"/>
        </w:rPr>
        <w:t>FY</w:t>
      </w:r>
      <w:r w:rsidR="006C591C" w:rsidRPr="00051F16">
        <w:rPr>
          <w:rFonts w:ascii="Times New Roman" w:hAnsi="Times New Roman" w:cs="Times New Roman"/>
          <w:b/>
          <w:sz w:val="24"/>
          <w:szCs w:val="24"/>
        </w:rPr>
        <w:t xml:space="preserve"> 2016:</w:t>
      </w:r>
      <w:r w:rsidR="006C591C" w:rsidRPr="00051F16">
        <w:rPr>
          <w:rFonts w:ascii="Times New Roman" w:hAnsi="Times New Roman" w:cs="Times New Roman"/>
          <w:b/>
          <w:i/>
          <w:sz w:val="24"/>
          <w:szCs w:val="24"/>
        </w:rPr>
        <w:t xml:space="preserve"> </w:t>
      </w:r>
      <w:r w:rsidR="006C591C" w:rsidRPr="00051F16">
        <w:rPr>
          <w:rFonts w:ascii="Times New Roman" w:hAnsi="Times New Roman" w:cs="Times New Roman"/>
          <w:sz w:val="24"/>
          <w:szCs w:val="24"/>
        </w:rPr>
        <w:t xml:space="preserve">The Aleutians East Borough reimbursed the City of King Cove for $625,000 for documented KCAP project costs incurred by the City between FY 2007 and FY 20015, which was included in the FY 2016 budget. </w:t>
      </w:r>
    </w:p>
    <w:p w:rsidR="00BC1D98" w:rsidRPr="00051F16" w:rsidRDefault="002225FC"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 xml:space="preserve">The FY 2016 budget </w:t>
      </w:r>
      <w:r w:rsidRPr="00051F16">
        <w:rPr>
          <w:rFonts w:ascii="Times New Roman" w:hAnsi="Times New Roman" w:cs="Times New Roman"/>
          <w:sz w:val="24"/>
          <w:szCs w:val="24"/>
        </w:rPr>
        <w:t>allocated $100,000 for ongoing expenditures that would be incurred by the Borough/the City of King Cove.</w:t>
      </w:r>
    </w:p>
    <w:p w:rsidR="002225FC" w:rsidRPr="00051F16" w:rsidRDefault="002225FC"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 xml:space="preserve">FY 2017: </w:t>
      </w:r>
      <w:r w:rsidR="00BC23A7" w:rsidRPr="00051F16">
        <w:rPr>
          <w:rFonts w:ascii="Times New Roman" w:hAnsi="Times New Roman" w:cs="Times New Roman"/>
          <w:sz w:val="24"/>
          <w:szCs w:val="24"/>
        </w:rPr>
        <w:t xml:space="preserve">A second payment </w:t>
      </w:r>
      <w:r w:rsidR="00720B0B" w:rsidRPr="00051F16">
        <w:rPr>
          <w:rFonts w:ascii="Times New Roman" w:hAnsi="Times New Roman" w:cs="Times New Roman"/>
          <w:sz w:val="24"/>
          <w:szCs w:val="24"/>
        </w:rPr>
        <w:t>for reimbursement of KCAP project costs of up to $412,500 for substantiated FY ’07 – FY’15 costs</w:t>
      </w:r>
      <w:r w:rsidR="00BC23A7" w:rsidRPr="00051F16">
        <w:rPr>
          <w:rFonts w:ascii="Times New Roman" w:hAnsi="Times New Roman" w:cs="Times New Roman"/>
          <w:sz w:val="24"/>
          <w:szCs w:val="24"/>
        </w:rPr>
        <w:t xml:space="preserve"> was approved by the Borough Assembly</w:t>
      </w:r>
      <w:r w:rsidR="00720B0B" w:rsidRPr="00051F16">
        <w:rPr>
          <w:rFonts w:ascii="Times New Roman" w:hAnsi="Times New Roman" w:cs="Times New Roman"/>
          <w:sz w:val="24"/>
          <w:szCs w:val="24"/>
        </w:rPr>
        <w:t xml:space="preserve"> during the FY mid-year budget amendment. In July 2017, the Borough paid $402,748.26 to the City.</w:t>
      </w:r>
    </w:p>
    <w:p w:rsidR="00BC23A7" w:rsidRPr="00051F16" w:rsidRDefault="00BC23A7"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FY 2017:</w:t>
      </w:r>
      <w:r w:rsidRPr="00051F16">
        <w:rPr>
          <w:rFonts w:ascii="Times New Roman" w:hAnsi="Times New Roman" w:cs="Times New Roman"/>
          <w:sz w:val="24"/>
          <w:szCs w:val="24"/>
        </w:rPr>
        <w:t xml:space="preserve"> </w:t>
      </w:r>
      <w:r w:rsidR="003D6E4A" w:rsidRPr="00051F16">
        <w:rPr>
          <w:rFonts w:ascii="Times New Roman" w:hAnsi="Times New Roman" w:cs="Times New Roman"/>
          <w:sz w:val="24"/>
          <w:szCs w:val="24"/>
        </w:rPr>
        <w:t>The Borough’s approved FY ’17 operating budget allocated $100,000 for ongoing expenditures to continue the KCAP.</w:t>
      </w:r>
    </w:p>
    <w:p w:rsidR="003D6E4A" w:rsidRPr="00051F16" w:rsidRDefault="003D6E4A"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FY 2017:</w:t>
      </w:r>
      <w:r w:rsidRPr="00051F16">
        <w:rPr>
          <w:rFonts w:ascii="Times New Roman" w:hAnsi="Times New Roman" w:cs="Times New Roman"/>
          <w:sz w:val="24"/>
          <w:szCs w:val="24"/>
        </w:rPr>
        <w:t xml:space="preserve"> The Borough entered into a memorandum of agreement (MOA) for road maintenance for $99,000.</w:t>
      </w:r>
    </w:p>
    <w:p w:rsidR="003D6E4A" w:rsidRPr="00051F16" w:rsidRDefault="003D6E4A"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FY 2018:</w:t>
      </w:r>
      <w:r w:rsidRPr="00051F16">
        <w:rPr>
          <w:rFonts w:ascii="Times New Roman" w:hAnsi="Times New Roman" w:cs="Times New Roman"/>
          <w:sz w:val="24"/>
          <w:szCs w:val="24"/>
        </w:rPr>
        <w:t xml:space="preserve"> The Borough entered into a memorandum of agreement (MOA) for road maintenance for $100,000.</w:t>
      </w:r>
    </w:p>
    <w:p w:rsidR="003D6E4A" w:rsidRPr="00051F16" w:rsidRDefault="003D6E4A"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FY 2018:</w:t>
      </w:r>
      <w:r w:rsidR="00720B0B" w:rsidRPr="00051F16">
        <w:rPr>
          <w:rFonts w:ascii="Times New Roman" w:hAnsi="Times New Roman" w:cs="Times New Roman"/>
          <w:sz w:val="24"/>
          <w:szCs w:val="24"/>
        </w:rPr>
        <w:t xml:space="preserve"> A third cost reimbursement to the City of King Cove of up to $412,500 of substantiated FY ’07 through FY ’15 costs was approved by the Assembly during the FY ’18 budget cycle. In </w:t>
      </w:r>
      <w:r w:rsidR="00102246" w:rsidRPr="00051F16">
        <w:rPr>
          <w:rFonts w:ascii="Times New Roman" w:hAnsi="Times New Roman" w:cs="Times New Roman"/>
          <w:sz w:val="24"/>
          <w:szCs w:val="24"/>
        </w:rPr>
        <w:t>March</w:t>
      </w:r>
      <w:r w:rsidR="00720B0B" w:rsidRPr="00051F16">
        <w:rPr>
          <w:rFonts w:ascii="Times New Roman" w:hAnsi="Times New Roman" w:cs="Times New Roman"/>
          <w:sz w:val="24"/>
          <w:szCs w:val="24"/>
        </w:rPr>
        <w:t xml:space="preserve"> 2018, the Borough paid $388,466.63 to the City. </w:t>
      </w:r>
    </w:p>
    <w:p w:rsidR="00B143FE" w:rsidRPr="00051F16" w:rsidRDefault="00B143FE"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FY 2018</w:t>
      </w:r>
      <w:r w:rsidRPr="00051F16">
        <w:rPr>
          <w:rFonts w:ascii="Times New Roman" w:hAnsi="Times New Roman" w:cs="Times New Roman"/>
          <w:sz w:val="24"/>
          <w:szCs w:val="24"/>
        </w:rPr>
        <w:t>:  The Borough entered into a memorandum of agreement (MOA) for City of King Cove personnel costs in an amount not to exceed $60,000.</w:t>
      </w:r>
    </w:p>
    <w:p w:rsidR="00286AE4" w:rsidRPr="00051F16" w:rsidRDefault="00286AE4" w:rsidP="00286AE4">
      <w:pPr>
        <w:pStyle w:val="ListParagraph"/>
        <w:numPr>
          <w:ilvl w:val="0"/>
          <w:numId w:val="3"/>
        </w:numPr>
        <w:spacing w:line="240" w:lineRule="auto"/>
        <w:rPr>
          <w:rFonts w:ascii="Times New Roman" w:hAnsi="Times New Roman" w:cs="Times New Roman"/>
          <w:sz w:val="24"/>
          <w:szCs w:val="24"/>
        </w:rPr>
      </w:pPr>
      <w:r w:rsidRPr="00051F16">
        <w:rPr>
          <w:rFonts w:ascii="Times New Roman" w:hAnsi="Times New Roman" w:cs="Times New Roman"/>
          <w:b/>
          <w:sz w:val="24"/>
          <w:szCs w:val="24"/>
        </w:rPr>
        <w:t xml:space="preserve">Feb. 28, 2018: </w:t>
      </w:r>
      <w:r w:rsidRPr="00051F16">
        <w:rPr>
          <w:rFonts w:ascii="Times New Roman" w:hAnsi="Times New Roman" w:cs="Times New Roman"/>
          <w:sz w:val="24"/>
          <w:szCs w:val="24"/>
        </w:rPr>
        <w:t xml:space="preserve">The hovercraft sale proceeds in the amount of $4,440,000 were received by the Aleutians East Borough on February 28, 2018. </w:t>
      </w:r>
    </w:p>
    <w:p w:rsidR="00EC310B" w:rsidRPr="00051F16" w:rsidRDefault="00EC310B" w:rsidP="00EC310B">
      <w:pPr>
        <w:pStyle w:val="ListParagraph"/>
        <w:numPr>
          <w:ilvl w:val="0"/>
          <w:numId w:val="2"/>
        </w:numPr>
        <w:spacing w:line="240" w:lineRule="auto"/>
        <w:rPr>
          <w:rFonts w:ascii="Times New Roman" w:hAnsi="Times New Roman" w:cs="Times New Roman"/>
          <w:sz w:val="24"/>
          <w:szCs w:val="24"/>
        </w:rPr>
      </w:pPr>
      <w:r w:rsidRPr="00051F16">
        <w:rPr>
          <w:rFonts w:ascii="Times New Roman" w:hAnsi="Times New Roman" w:cs="Times New Roman"/>
          <w:b/>
          <w:sz w:val="24"/>
          <w:szCs w:val="24"/>
        </w:rPr>
        <w:t>March 1, 2018:</w:t>
      </w:r>
      <w:r w:rsidRPr="00051F16">
        <w:rPr>
          <w:rFonts w:ascii="Times New Roman" w:hAnsi="Times New Roman" w:cs="Times New Roman"/>
          <w:sz w:val="24"/>
          <w:szCs w:val="24"/>
        </w:rPr>
        <w:t xml:space="preserve"> Borough </w:t>
      </w:r>
      <w:r w:rsidRPr="00051F16">
        <w:rPr>
          <w:rFonts w:ascii="Times New Roman" w:hAnsi="Times New Roman" w:cs="Times New Roman"/>
          <w:spacing w:val="1"/>
          <w:sz w:val="24"/>
          <w:szCs w:val="24"/>
        </w:rPr>
        <w:t xml:space="preserve">Assembly members voted to intervene on the side of the federal government in the lawsuit environmental groups brought against the Interior Department to stop the </w:t>
      </w:r>
      <w:r w:rsidR="00A0412B" w:rsidRPr="00051F16">
        <w:rPr>
          <w:rFonts w:ascii="Times New Roman" w:hAnsi="Times New Roman" w:cs="Times New Roman"/>
          <w:spacing w:val="1"/>
          <w:sz w:val="24"/>
          <w:szCs w:val="24"/>
        </w:rPr>
        <w:t xml:space="preserve">land exchange that would lead to construction of a </w:t>
      </w:r>
      <w:r w:rsidRPr="00051F16">
        <w:rPr>
          <w:rFonts w:ascii="Times New Roman" w:hAnsi="Times New Roman" w:cs="Times New Roman"/>
          <w:spacing w:val="1"/>
          <w:sz w:val="24"/>
          <w:szCs w:val="24"/>
        </w:rPr>
        <w:t>road</w:t>
      </w:r>
      <w:r w:rsidR="00A0412B" w:rsidRPr="00051F16">
        <w:rPr>
          <w:rFonts w:ascii="Times New Roman" w:hAnsi="Times New Roman" w:cs="Times New Roman"/>
          <w:spacing w:val="1"/>
          <w:sz w:val="24"/>
          <w:szCs w:val="24"/>
        </w:rPr>
        <w:t xml:space="preserve"> corridor between King Cove and the Cold Bay Airport</w:t>
      </w:r>
      <w:r w:rsidRPr="00051F16">
        <w:rPr>
          <w:rFonts w:ascii="Times New Roman" w:hAnsi="Times New Roman" w:cs="Times New Roman"/>
          <w:spacing w:val="1"/>
          <w:sz w:val="24"/>
          <w:szCs w:val="24"/>
        </w:rPr>
        <w:t>. The Borough approved spending $61,875 for attorney fees.</w:t>
      </w:r>
    </w:p>
    <w:p w:rsidR="00074765" w:rsidRPr="00051F16" w:rsidRDefault="009D3DA7" w:rsidP="00EC310B">
      <w:pPr>
        <w:pStyle w:val="ListParagraph"/>
        <w:numPr>
          <w:ilvl w:val="0"/>
          <w:numId w:val="2"/>
        </w:numPr>
        <w:spacing w:line="240" w:lineRule="auto"/>
        <w:rPr>
          <w:rFonts w:ascii="Times New Roman" w:hAnsi="Times New Roman" w:cs="Times New Roman"/>
          <w:sz w:val="24"/>
          <w:szCs w:val="24"/>
        </w:rPr>
      </w:pPr>
      <w:r w:rsidRPr="00051F16">
        <w:rPr>
          <w:rFonts w:ascii="Times New Roman" w:hAnsi="Times New Roman" w:cs="Times New Roman"/>
          <w:b/>
          <w:sz w:val="24"/>
          <w:szCs w:val="24"/>
        </w:rPr>
        <w:t>May 10</w:t>
      </w:r>
      <w:r w:rsidR="00F648C5" w:rsidRPr="00051F16">
        <w:rPr>
          <w:rFonts w:ascii="Times New Roman" w:hAnsi="Times New Roman" w:cs="Times New Roman"/>
          <w:b/>
          <w:sz w:val="24"/>
          <w:szCs w:val="24"/>
        </w:rPr>
        <w:t>, 2018</w:t>
      </w:r>
      <w:r w:rsidR="007968F4" w:rsidRPr="00051F16">
        <w:rPr>
          <w:rFonts w:ascii="Times New Roman" w:hAnsi="Times New Roman" w:cs="Times New Roman"/>
          <w:b/>
          <w:sz w:val="24"/>
          <w:szCs w:val="24"/>
        </w:rPr>
        <w:t xml:space="preserve">: </w:t>
      </w:r>
      <w:r w:rsidR="007F2BA0" w:rsidRPr="00051F16">
        <w:rPr>
          <w:rFonts w:ascii="Times New Roman" w:hAnsi="Times New Roman" w:cs="Times New Roman"/>
          <w:sz w:val="24"/>
          <w:szCs w:val="24"/>
        </w:rPr>
        <w:t>Or</w:t>
      </w:r>
      <w:r w:rsidR="0006764D" w:rsidRPr="00051F16">
        <w:rPr>
          <w:rFonts w:ascii="Times New Roman" w:hAnsi="Times New Roman" w:cs="Times New Roman"/>
          <w:sz w:val="24"/>
          <w:szCs w:val="24"/>
        </w:rPr>
        <w:t xml:space="preserve">dinance No. 18-10 </w:t>
      </w:r>
      <w:r w:rsidR="00074765" w:rsidRPr="00051F16">
        <w:rPr>
          <w:rFonts w:ascii="Times New Roman" w:hAnsi="Times New Roman" w:cs="Times New Roman"/>
          <w:sz w:val="24"/>
          <w:szCs w:val="24"/>
        </w:rPr>
        <w:t xml:space="preserve">appropriating $4,440,000 from the Borough General Fund into specific federally supported projects and reimbursing the Borough for costs of </w:t>
      </w:r>
      <w:r w:rsidR="00074765" w:rsidRPr="00051F16">
        <w:rPr>
          <w:rFonts w:ascii="Times New Roman" w:hAnsi="Times New Roman" w:cs="Times New Roman"/>
          <w:sz w:val="24"/>
          <w:szCs w:val="24"/>
        </w:rPr>
        <w:lastRenderedPageBreak/>
        <w:t>sale, and pr</w:t>
      </w:r>
      <w:r w:rsidR="009C4CDB" w:rsidRPr="00051F16">
        <w:rPr>
          <w:rFonts w:ascii="Times New Roman" w:hAnsi="Times New Roman" w:cs="Times New Roman"/>
          <w:sz w:val="24"/>
          <w:szCs w:val="24"/>
        </w:rPr>
        <w:t>eviously</w:t>
      </w:r>
      <w:r w:rsidR="00074765" w:rsidRPr="00051F16">
        <w:rPr>
          <w:rFonts w:ascii="Times New Roman" w:hAnsi="Times New Roman" w:cs="Times New Roman"/>
          <w:sz w:val="24"/>
          <w:szCs w:val="24"/>
        </w:rPr>
        <w:t xml:space="preserve"> funded King Cove Access Project </w:t>
      </w:r>
      <w:r w:rsidR="009C4CDB" w:rsidRPr="00051F16">
        <w:rPr>
          <w:rFonts w:ascii="Times New Roman" w:hAnsi="Times New Roman" w:cs="Times New Roman"/>
          <w:sz w:val="24"/>
          <w:szCs w:val="24"/>
        </w:rPr>
        <w:t xml:space="preserve">(KCAP) </w:t>
      </w:r>
      <w:r w:rsidR="00074765" w:rsidRPr="00051F16">
        <w:rPr>
          <w:rFonts w:ascii="Times New Roman" w:hAnsi="Times New Roman" w:cs="Times New Roman"/>
          <w:sz w:val="24"/>
          <w:szCs w:val="24"/>
        </w:rPr>
        <w:t xml:space="preserve">costs </w:t>
      </w:r>
      <w:r w:rsidR="0006764D" w:rsidRPr="00051F16">
        <w:rPr>
          <w:rFonts w:ascii="Times New Roman" w:hAnsi="Times New Roman" w:cs="Times New Roman"/>
          <w:sz w:val="24"/>
          <w:szCs w:val="24"/>
        </w:rPr>
        <w:t>was approved by t</w:t>
      </w:r>
      <w:r w:rsidR="007968F4" w:rsidRPr="00051F16">
        <w:rPr>
          <w:rFonts w:ascii="Times New Roman" w:hAnsi="Times New Roman" w:cs="Times New Roman"/>
          <w:sz w:val="24"/>
          <w:szCs w:val="24"/>
        </w:rPr>
        <w:t>he Aleutians East Borough Assembly</w:t>
      </w:r>
      <w:r w:rsidR="00074765" w:rsidRPr="00051F16">
        <w:rPr>
          <w:rFonts w:ascii="Times New Roman" w:hAnsi="Times New Roman" w:cs="Times New Roman"/>
          <w:sz w:val="24"/>
          <w:szCs w:val="24"/>
        </w:rPr>
        <w:t xml:space="preserve">. The ordinance appropriates and transfers $1,396,576.98 of </w:t>
      </w:r>
      <w:r w:rsidR="007F2BA0" w:rsidRPr="00051F16">
        <w:rPr>
          <w:rFonts w:ascii="Times New Roman" w:hAnsi="Times New Roman" w:cs="Times New Roman"/>
          <w:sz w:val="24"/>
          <w:szCs w:val="24"/>
        </w:rPr>
        <w:t>the</w:t>
      </w:r>
      <w:r w:rsidR="007A1A74" w:rsidRPr="00051F16">
        <w:rPr>
          <w:rFonts w:ascii="Times New Roman" w:hAnsi="Times New Roman" w:cs="Times New Roman"/>
          <w:sz w:val="24"/>
          <w:szCs w:val="24"/>
        </w:rPr>
        <w:t xml:space="preserve"> hovercraft sale</w:t>
      </w:r>
      <w:r w:rsidR="007F2BA0" w:rsidRPr="00051F16">
        <w:rPr>
          <w:rFonts w:ascii="Times New Roman" w:hAnsi="Times New Roman" w:cs="Times New Roman"/>
          <w:sz w:val="24"/>
          <w:szCs w:val="24"/>
        </w:rPr>
        <w:t xml:space="preserve"> proceeds </w:t>
      </w:r>
      <w:r w:rsidR="00074765" w:rsidRPr="00051F16">
        <w:rPr>
          <w:rFonts w:ascii="Times New Roman" w:hAnsi="Times New Roman" w:cs="Times New Roman"/>
          <w:sz w:val="24"/>
          <w:szCs w:val="24"/>
        </w:rPr>
        <w:t>to the King Cove Access Project (KCAP) for federally supported transportation activities for the creation of a road to connect the City of King Cove to the Cold Bay Airport, with specific appropriations as follows</w:t>
      </w:r>
      <w:r w:rsidR="007F2BA0" w:rsidRPr="00051F16">
        <w:rPr>
          <w:rFonts w:ascii="Times New Roman" w:hAnsi="Times New Roman" w:cs="Times New Roman"/>
          <w:sz w:val="24"/>
          <w:szCs w:val="24"/>
        </w:rPr>
        <w:t xml:space="preserve">: </w:t>
      </w:r>
    </w:p>
    <w:p w:rsidR="008845BB" w:rsidRPr="00051F16" w:rsidRDefault="00255A0F" w:rsidP="00074765">
      <w:pPr>
        <w:pStyle w:val="ListParagraph"/>
        <w:numPr>
          <w:ilvl w:val="1"/>
          <w:numId w:val="2"/>
        </w:numPr>
        <w:spacing w:line="240" w:lineRule="auto"/>
        <w:rPr>
          <w:rFonts w:ascii="Times New Roman" w:hAnsi="Times New Roman" w:cs="Times New Roman"/>
          <w:sz w:val="24"/>
          <w:szCs w:val="24"/>
        </w:rPr>
      </w:pPr>
      <w:r w:rsidRPr="00051F16">
        <w:rPr>
          <w:rFonts w:ascii="Times New Roman" w:hAnsi="Times New Roman" w:cs="Times New Roman"/>
          <w:sz w:val="24"/>
          <w:szCs w:val="24"/>
        </w:rPr>
        <w:t>$605,</w:t>
      </w:r>
      <w:r w:rsidR="008845BB" w:rsidRPr="00051F16">
        <w:rPr>
          <w:rFonts w:ascii="Times New Roman" w:hAnsi="Times New Roman" w:cs="Times New Roman"/>
          <w:sz w:val="24"/>
          <w:szCs w:val="24"/>
        </w:rPr>
        <w:t>382.09</w:t>
      </w:r>
      <w:r w:rsidRPr="00051F16">
        <w:rPr>
          <w:rFonts w:ascii="Times New Roman" w:hAnsi="Times New Roman" w:cs="Times New Roman"/>
          <w:sz w:val="24"/>
          <w:szCs w:val="24"/>
        </w:rPr>
        <w:t xml:space="preserve"> is appropriated to the road project for use, but not limited to</w:t>
      </w:r>
      <w:r w:rsidR="00286AE4" w:rsidRPr="00051F16">
        <w:rPr>
          <w:rFonts w:ascii="Times New Roman" w:hAnsi="Times New Roman" w:cs="Times New Roman"/>
          <w:sz w:val="24"/>
          <w:szCs w:val="24"/>
        </w:rPr>
        <w:t>,</w:t>
      </w:r>
      <w:r w:rsidRPr="00051F16">
        <w:rPr>
          <w:rFonts w:ascii="Times New Roman" w:hAnsi="Times New Roman" w:cs="Times New Roman"/>
          <w:sz w:val="24"/>
          <w:szCs w:val="24"/>
        </w:rPr>
        <w:t xml:space="preserve"> construction, engineering fees and litigation for the KCAP.  </w:t>
      </w:r>
    </w:p>
    <w:p w:rsidR="00255A0F" w:rsidRPr="00051F16" w:rsidRDefault="00255A0F" w:rsidP="00074765">
      <w:pPr>
        <w:pStyle w:val="ListParagraph"/>
        <w:numPr>
          <w:ilvl w:val="1"/>
          <w:numId w:val="2"/>
        </w:numPr>
        <w:spacing w:line="240" w:lineRule="auto"/>
        <w:rPr>
          <w:rFonts w:ascii="Times New Roman" w:hAnsi="Times New Roman" w:cs="Times New Roman"/>
          <w:sz w:val="24"/>
          <w:szCs w:val="24"/>
        </w:rPr>
      </w:pPr>
      <w:r w:rsidRPr="00051F16">
        <w:rPr>
          <w:rFonts w:ascii="Times New Roman" w:hAnsi="Times New Roman" w:cs="Times New Roman"/>
          <w:sz w:val="24"/>
          <w:szCs w:val="24"/>
        </w:rPr>
        <w:t xml:space="preserve">$791,194.89 is appropriated and transferred to the Borough’s Centralized Treasury as reimbursement for amounts paid for and advanced to the City of King Cove for work relating to the King Cove Access Project. </w:t>
      </w:r>
    </w:p>
    <w:p w:rsidR="00BC1D98" w:rsidRPr="00051F16" w:rsidRDefault="00843536" w:rsidP="00BC1D98">
      <w:pPr>
        <w:pStyle w:val="ListParagraph"/>
        <w:numPr>
          <w:ilvl w:val="0"/>
          <w:numId w:val="3"/>
        </w:numPr>
        <w:spacing w:line="256" w:lineRule="auto"/>
        <w:rPr>
          <w:rFonts w:ascii="Times New Roman" w:hAnsi="Times New Roman" w:cs="Times New Roman"/>
          <w:sz w:val="24"/>
          <w:szCs w:val="24"/>
        </w:rPr>
      </w:pPr>
      <w:r w:rsidRPr="00051F16">
        <w:rPr>
          <w:rFonts w:ascii="Times New Roman" w:hAnsi="Times New Roman" w:cs="Times New Roman"/>
          <w:b/>
          <w:sz w:val="24"/>
          <w:szCs w:val="24"/>
        </w:rPr>
        <w:t>As of May 2018</w:t>
      </w:r>
      <w:r w:rsidRPr="00051F16">
        <w:rPr>
          <w:rFonts w:ascii="Times New Roman" w:hAnsi="Times New Roman" w:cs="Times New Roman"/>
          <w:sz w:val="24"/>
          <w:szCs w:val="24"/>
        </w:rPr>
        <w:t>, the Borough has a $1.56 million balance from the state grant allocated expenses related to the KCAP.</w:t>
      </w:r>
    </w:p>
    <w:sectPr w:rsidR="00BC1D98" w:rsidRPr="00051F1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04A" w:rsidRDefault="004F404A" w:rsidP="00105C47">
      <w:pPr>
        <w:spacing w:after="0" w:line="240" w:lineRule="auto"/>
      </w:pPr>
      <w:r>
        <w:separator/>
      </w:r>
    </w:p>
  </w:endnote>
  <w:endnote w:type="continuationSeparator" w:id="0">
    <w:p w:rsidR="004F404A" w:rsidRDefault="004F404A" w:rsidP="0010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157" w:rsidRDefault="00347157">
    <w:pPr>
      <w:pStyle w:val="Footer"/>
    </w:pPr>
  </w:p>
  <w:p w:rsidR="008845BB" w:rsidRDefault="0088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04A" w:rsidRDefault="004F404A" w:rsidP="00105C47">
      <w:pPr>
        <w:spacing w:after="0" w:line="240" w:lineRule="auto"/>
      </w:pPr>
      <w:r>
        <w:separator/>
      </w:r>
    </w:p>
  </w:footnote>
  <w:footnote w:type="continuationSeparator" w:id="0">
    <w:p w:rsidR="004F404A" w:rsidRDefault="004F404A" w:rsidP="0010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781"/>
    <w:multiLevelType w:val="hybridMultilevel"/>
    <w:tmpl w:val="A4389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3D85"/>
    <w:multiLevelType w:val="hybridMultilevel"/>
    <w:tmpl w:val="8BC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3614B"/>
    <w:multiLevelType w:val="hybridMultilevel"/>
    <w:tmpl w:val="49D0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D36B9"/>
    <w:multiLevelType w:val="hybridMultilevel"/>
    <w:tmpl w:val="12A4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334F7"/>
    <w:multiLevelType w:val="hybridMultilevel"/>
    <w:tmpl w:val="3FD0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4"/>
  </w:num>
  <w:num w:numId="5">
    <w:abstractNumId w:val="3"/>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9"/>
    <w:rsid w:val="00024DFE"/>
    <w:rsid w:val="000360E0"/>
    <w:rsid w:val="00051F16"/>
    <w:rsid w:val="00056C21"/>
    <w:rsid w:val="000610C0"/>
    <w:rsid w:val="00066941"/>
    <w:rsid w:val="0006764D"/>
    <w:rsid w:val="00070873"/>
    <w:rsid w:val="00074765"/>
    <w:rsid w:val="0007761B"/>
    <w:rsid w:val="00085D22"/>
    <w:rsid w:val="00091B7D"/>
    <w:rsid w:val="000B6254"/>
    <w:rsid w:val="000C1453"/>
    <w:rsid w:val="000D41CE"/>
    <w:rsid w:val="000D5C0B"/>
    <w:rsid w:val="000E09D4"/>
    <w:rsid w:val="000E4BD8"/>
    <w:rsid w:val="00101588"/>
    <w:rsid w:val="00102246"/>
    <w:rsid w:val="00105C47"/>
    <w:rsid w:val="00121E67"/>
    <w:rsid w:val="00131E19"/>
    <w:rsid w:val="00133DC2"/>
    <w:rsid w:val="00155DF8"/>
    <w:rsid w:val="00163147"/>
    <w:rsid w:val="001635FB"/>
    <w:rsid w:val="00170A9E"/>
    <w:rsid w:val="00185C73"/>
    <w:rsid w:val="001C0318"/>
    <w:rsid w:val="001C4A54"/>
    <w:rsid w:val="001C552C"/>
    <w:rsid w:val="001D5447"/>
    <w:rsid w:val="001E6551"/>
    <w:rsid w:val="001F5D49"/>
    <w:rsid w:val="001F5F4E"/>
    <w:rsid w:val="002004C6"/>
    <w:rsid w:val="00201D11"/>
    <w:rsid w:val="002104A8"/>
    <w:rsid w:val="00212371"/>
    <w:rsid w:val="00213130"/>
    <w:rsid w:val="002225FC"/>
    <w:rsid w:val="00226907"/>
    <w:rsid w:val="00231ECB"/>
    <w:rsid w:val="00236C1C"/>
    <w:rsid w:val="00255A0F"/>
    <w:rsid w:val="00271A0B"/>
    <w:rsid w:val="00277AC9"/>
    <w:rsid w:val="00286AE4"/>
    <w:rsid w:val="00293576"/>
    <w:rsid w:val="002951F5"/>
    <w:rsid w:val="002B6C5D"/>
    <w:rsid w:val="002E77C0"/>
    <w:rsid w:val="003121C5"/>
    <w:rsid w:val="00335391"/>
    <w:rsid w:val="00342B37"/>
    <w:rsid w:val="00347157"/>
    <w:rsid w:val="00352895"/>
    <w:rsid w:val="00364CCF"/>
    <w:rsid w:val="00365835"/>
    <w:rsid w:val="00367D5C"/>
    <w:rsid w:val="00375718"/>
    <w:rsid w:val="00376F52"/>
    <w:rsid w:val="003779CE"/>
    <w:rsid w:val="00381F38"/>
    <w:rsid w:val="00391069"/>
    <w:rsid w:val="003A0C78"/>
    <w:rsid w:val="003B0E1E"/>
    <w:rsid w:val="003B4A8B"/>
    <w:rsid w:val="003D6E4A"/>
    <w:rsid w:val="003E32CD"/>
    <w:rsid w:val="00405567"/>
    <w:rsid w:val="004328B2"/>
    <w:rsid w:val="0043624A"/>
    <w:rsid w:val="0045746F"/>
    <w:rsid w:val="004641FE"/>
    <w:rsid w:val="004662B1"/>
    <w:rsid w:val="00466469"/>
    <w:rsid w:val="0048070B"/>
    <w:rsid w:val="00481FD8"/>
    <w:rsid w:val="004837CB"/>
    <w:rsid w:val="004B413D"/>
    <w:rsid w:val="004C31D5"/>
    <w:rsid w:val="004C3D9C"/>
    <w:rsid w:val="004C5CF6"/>
    <w:rsid w:val="004D3996"/>
    <w:rsid w:val="004D637B"/>
    <w:rsid w:val="004F404A"/>
    <w:rsid w:val="004F6BF3"/>
    <w:rsid w:val="00501327"/>
    <w:rsid w:val="00510397"/>
    <w:rsid w:val="0051378E"/>
    <w:rsid w:val="0051515B"/>
    <w:rsid w:val="0051550E"/>
    <w:rsid w:val="00526A51"/>
    <w:rsid w:val="00552EDA"/>
    <w:rsid w:val="005563AF"/>
    <w:rsid w:val="0057385C"/>
    <w:rsid w:val="00596A56"/>
    <w:rsid w:val="005B4A87"/>
    <w:rsid w:val="005B690A"/>
    <w:rsid w:val="005C217D"/>
    <w:rsid w:val="005D3DF3"/>
    <w:rsid w:val="005D4469"/>
    <w:rsid w:val="005D7E59"/>
    <w:rsid w:val="005F05E6"/>
    <w:rsid w:val="006005A7"/>
    <w:rsid w:val="006043C0"/>
    <w:rsid w:val="00612F2A"/>
    <w:rsid w:val="00620AFF"/>
    <w:rsid w:val="006214D3"/>
    <w:rsid w:val="0062345F"/>
    <w:rsid w:val="0064405E"/>
    <w:rsid w:val="00677357"/>
    <w:rsid w:val="00680E12"/>
    <w:rsid w:val="0068620B"/>
    <w:rsid w:val="006C591C"/>
    <w:rsid w:val="006D1027"/>
    <w:rsid w:val="006D3BEC"/>
    <w:rsid w:val="006D7DF2"/>
    <w:rsid w:val="006F0A3B"/>
    <w:rsid w:val="00701DFD"/>
    <w:rsid w:val="007061FB"/>
    <w:rsid w:val="00720B0B"/>
    <w:rsid w:val="007733A3"/>
    <w:rsid w:val="0077667E"/>
    <w:rsid w:val="00776F95"/>
    <w:rsid w:val="00783411"/>
    <w:rsid w:val="00783E39"/>
    <w:rsid w:val="00794616"/>
    <w:rsid w:val="00795E52"/>
    <w:rsid w:val="007968F4"/>
    <w:rsid w:val="007A1A74"/>
    <w:rsid w:val="007A350C"/>
    <w:rsid w:val="007D74B1"/>
    <w:rsid w:val="007F2BA0"/>
    <w:rsid w:val="007F37DA"/>
    <w:rsid w:val="0081578A"/>
    <w:rsid w:val="00820BAB"/>
    <w:rsid w:val="00824D52"/>
    <w:rsid w:val="00843536"/>
    <w:rsid w:val="00850330"/>
    <w:rsid w:val="00871979"/>
    <w:rsid w:val="008845BB"/>
    <w:rsid w:val="008A246A"/>
    <w:rsid w:val="008A3D18"/>
    <w:rsid w:val="008B6DA5"/>
    <w:rsid w:val="008D045E"/>
    <w:rsid w:val="008D4AAD"/>
    <w:rsid w:val="008D5CDE"/>
    <w:rsid w:val="008E5CA5"/>
    <w:rsid w:val="00912528"/>
    <w:rsid w:val="00914A53"/>
    <w:rsid w:val="009169C8"/>
    <w:rsid w:val="00922FCF"/>
    <w:rsid w:val="0093642F"/>
    <w:rsid w:val="00941F80"/>
    <w:rsid w:val="00950F67"/>
    <w:rsid w:val="0095590C"/>
    <w:rsid w:val="0095736D"/>
    <w:rsid w:val="00985799"/>
    <w:rsid w:val="0099401F"/>
    <w:rsid w:val="0099475C"/>
    <w:rsid w:val="009B24AE"/>
    <w:rsid w:val="009B3E92"/>
    <w:rsid w:val="009C4CDB"/>
    <w:rsid w:val="009C64B8"/>
    <w:rsid w:val="009D1F69"/>
    <w:rsid w:val="009D1FE6"/>
    <w:rsid w:val="009D3DA7"/>
    <w:rsid w:val="009E12A3"/>
    <w:rsid w:val="009E45F3"/>
    <w:rsid w:val="009F06BF"/>
    <w:rsid w:val="009F5AD9"/>
    <w:rsid w:val="00A0412B"/>
    <w:rsid w:val="00A068E0"/>
    <w:rsid w:val="00A37549"/>
    <w:rsid w:val="00A51721"/>
    <w:rsid w:val="00A520DD"/>
    <w:rsid w:val="00A75867"/>
    <w:rsid w:val="00A842CC"/>
    <w:rsid w:val="00A855E4"/>
    <w:rsid w:val="00AA082E"/>
    <w:rsid w:val="00AB15B8"/>
    <w:rsid w:val="00AB1D38"/>
    <w:rsid w:val="00AC00B6"/>
    <w:rsid w:val="00AD4582"/>
    <w:rsid w:val="00AF211C"/>
    <w:rsid w:val="00AF62A2"/>
    <w:rsid w:val="00B143FE"/>
    <w:rsid w:val="00B25FB6"/>
    <w:rsid w:val="00B26584"/>
    <w:rsid w:val="00B2767C"/>
    <w:rsid w:val="00B77F83"/>
    <w:rsid w:val="00B8095B"/>
    <w:rsid w:val="00B9144C"/>
    <w:rsid w:val="00BC0A1F"/>
    <w:rsid w:val="00BC1D98"/>
    <w:rsid w:val="00BC23A7"/>
    <w:rsid w:val="00BC2C1D"/>
    <w:rsid w:val="00BE28C4"/>
    <w:rsid w:val="00BF03CA"/>
    <w:rsid w:val="00BF1E6B"/>
    <w:rsid w:val="00C273CB"/>
    <w:rsid w:val="00C3500E"/>
    <w:rsid w:val="00C369BA"/>
    <w:rsid w:val="00C6036A"/>
    <w:rsid w:val="00CA62C8"/>
    <w:rsid w:val="00CE3C5E"/>
    <w:rsid w:val="00CE4A7A"/>
    <w:rsid w:val="00D06B88"/>
    <w:rsid w:val="00D207FD"/>
    <w:rsid w:val="00D327F1"/>
    <w:rsid w:val="00D32F4F"/>
    <w:rsid w:val="00D56AF2"/>
    <w:rsid w:val="00D6709A"/>
    <w:rsid w:val="00D720E3"/>
    <w:rsid w:val="00D8619B"/>
    <w:rsid w:val="00DA2315"/>
    <w:rsid w:val="00DA3D57"/>
    <w:rsid w:val="00DB55FA"/>
    <w:rsid w:val="00DB6DC9"/>
    <w:rsid w:val="00DD100C"/>
    <w:rsid w:val="00E24561"/>
    <w:rsid w:val="00E31703"/>
    <w:rsid w:val="00E317D3"/>
    <w:rsid w:val="00E4051E"/>
    <w:rsid w:val="00E41F38"/>
    <w:rsid w:val="00E479BD"/>
    <w:rsid w:val="00E61F37"/>
    <w:rsid w:val="00E664F5"/>
    <w:rsid w:val="00E76316"/>
    <w:rsid w:val="00EA2EEF"/>
    <w:rsid w:val="00EA6470"/>
    <w:rsid w:val="00EC310B"/>
    <w:rsid w:val="00ED3520"/>
    <w:rsid w:val="00ED734C"/>
    <w:rsid w:val="00EF6BEF"/>
    <w:rsid w:val="00F03CC3"/>
    <w:rsid w:val="00F153C6"/>
    <w:rsid w:val="00F21BED"/>
    <w:rsid w:val="00F2569D"/>
    <w:rsid w:val="00F261EA"/>
    <w:rsid w:val="00F53230"/>
    <w:rsid w:val="00F648C5"/>
    <w:rsid w:val="00F71659"/>
    <w:rsid w:val="00F754A1"/>
    <w:rsid w:val="00F90712"/>
    <w:rsid w:val="00F96E9E"/>
    <w:rsid w:val="00FA2C33"/>
    <w:rsid w:val="00FB180A"/>
    <w:rsid w:val="00FC5A18"/>
    <w:rsid w:val="00FD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AFD9D-700F-446F-B8F6-C328D7D6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F5"/>
    <w:pPr>
      <w:ind w:left="720"/>
      <w:contextualSpacing/>
    </w:pPr>
  </w:style>
  <w:style w:type="paragraph" w:styleId="Header">
    <w:name w:val="header"/>
    <w:basedOn w:val="Normal"/>
    <w:link w:val="HeaderChar"/>
    <w:uiPriority w:val="99"/>
    <w:unhideWhenUsed/>
    <w:rsid w:val="0010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47"/>
  </w:style>
  <w:style w:type="paragraph" w:styleId="Footer">
    <w:name w:val="footer"/>
    <w:basedOn w:val="Normal"/>
    <w:link w:val="FooterChar"/>
    <w:uiPriority w:val="99"/>
    <w:unhideWhenUsed/>
    <w:rsid w:val="0010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47"/>
  </w:style>
  <w:style w:type="character" w:styleId="Hyperlink">
    <w:name w:val="Hyperlink"/>
    <w:basedOn w:val="DefaultParagraphFont"/>
    <w:uiPriority w:val="99"/>
    <w:semiHidden/>
    <w:unhideWhenUsed/>
    <w:rsid w:val="00A75867"/>
    <w:rPr>
      <w:color w:val="0000FF"/>
      <w:u w:val="single"/>
    </w:rPr>
  </w:style>
  <w:style w:type="paragraph" w:styleId="BalloonText">
    <w:name w:val="Balloon Text"/>
    <w:basedOn w:val="Normal"/>
    <w:link w:val="BalloonTextChar"/>
    <w:uiPriority w:val="99"/>
    <w:semiHidden/>
    <w:unhideWhenUsed/>
    <w:rsid w:val="00795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E52"/>
    <w:rPr>
      <w:rFonts w:ascii="Segoe UI" w:hAnsi="Segoe UI" w:cs="Segoe UI"/>
      <w:sz w:val="18"/>
      <w:szCs w:val="18"/>
    </w:rPr>
  </w:style>
  <w:style w:type="paragraph" w:styleId="NormalWeb">
    <w:name w:val="Normal (Web)"/>
    <w:basedOn w:val="Normal"/>
    <w:uiPriority w:val="99"/>
    <w:unhideWhenUsed/>
    <w:rsid w:val="00EC3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16023">
      <w:bodyDiv w:val="1"/>
      <w:marLeft w:val="0"/>
      <w:marRight w:val="0"/>
      <w:marTop w:val="0"/>
      <w:marBottom w:val="0"/>
      <w:divBdr>
        <w:top w:val="none" w:sz="0" w:space="0" w:color="auto"/>
        <w:left w:val="none" w:sz="0" w:space="0" w:color="auto"/>
        <w:bottom w:val="none" w:sz="0" w:space="0" w:color="auto"/>
        <w:right w:val="none" w:sz="0" w:space="0" w:color="auto"/>
      </w:divBdr>
    </w:div>
    <w:div w:id="847642836">
      <w:bodyDiv w:val="1"/>
      <w:marLeft w:val="0"/>
      <w:marRight w:val="0"/>
      <w:marTop w:val="0"/>
      <w:marBottom w:val="0"/>
      <w:divBdr>
        <w:top w:val="none" w:sz="0" w:space="0" w:color="auto"/>
        <w:left w:val="none" w:sz="0" w:space="0" w:color="auto"/>
        <w:bottom w:val="none" w:sz="0" w:space="0" w:color="auto"/>
        <w:right w:val="none" w:sz="0" w:space="0" w:color="auto"/>
      </w:divBdr>
    </w:div>
    <w:div w:id="2063824135">
      <w:bodyDiv w:val="1"/>
      <w:marLeft w:val="0"/>
      <w:marRight w:val="0"/>
      <w:marTop w:val="0"/>
      <w:marBottom w:val="0"/>
      <w:divBdr>
        <w:top w:val="none" w:sz="0" w:space="0" w:color="auto"/>
        <w:left w:val="none" w:sz="0" w:space="0" w:color="auto"/>
        <w:bottom w:val="none" w:sz="0" w:space="0" w:color="auto"/>
        <w:right w:val="none" w:sz="0" w:space="0" w:color="auto"/>
      </w:divBdr>
    </w:div>
    <w:div w:id="2122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3.amazonaws.com/arc-wordpress-client-uploads/adn/wp-content/uploads/2018/01/31022933/2018-01-31-complai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0515-312F-4FDC-ADD6-F83CF6EB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Tanis</dc:creator>
  <cp:keywords/>
  <dc:description/>
  <cp:lastModifiedBy>Laura Tanis</cp:lastModifiedBy>
  <cp:revision>2</cp:revision>
  <cp:lastPrinted>2018-05-01T17:22:00Z</cp:lastPrinted>
  <dcterms:created xsi:type="dcterms:W3CDTF">2018-10-15T18:11:00Z</dcterms:created>
  <dcterms:modified xsi:type="dcterms:W3CDTF">2018-10-15T18:11:00Z</dcterms:modified>
</cp:coreProperties>
</file>